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932296">
        <w:rPr>
          <w:rFonts w:eastAsiaTheme="minorEastAsia" w:hint="eastAsia"/>
          <w:b/>
          <w:bCs/>
          <w:sz w:val="24"/>
          <w:szCs w:val="24"/>
          <w:lang w:eastAsia="zh-CN"/>
        </w:rPr>
        <w:t>0</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6F0DF2" w:rsidRPr="006F0DF2">
        <w:rPr>
          <w:rFonts w:eastAsiaTheme="minorEastAsia"/>
          <w:b/>
          <w:bCs/>
          <w:sz w:val="24"/>
          <w:szCs w:val="24"/>
          <w:lang w:eastAsia="zh-CN"/>
        </w:rPr>
        <w:t>1-17</w:t>
      </w:r>
      <w:r w:rsidR="00166BFD">
        <w:rPr>
          <w:rFonts w:eastAsiaTheme="minorEastAsia" w:hint="eastAsia"/>
          <w:b/>
          <w:bCs/>
          <w:sz w:val="24"/>
          <w:szCs w:val="24"/>
          <w:lang w:eastAsia="zh-CN"/>
        </w:rPr>
        <w:t>12340</w:t>
      </w:r>
    </w:p>
    <w:p w:rsidR="00CC6C75" w:rsidRDefault="00CC6C75" w:rsidP="00CC6C75">
      <w:pPr>
        <w:pStyle w:val="ad"/>
        <w:rPr>
          <w:rFonts w:ascii="Times New Roman" w:eastAsiaTheme="minorEastAsia" w:hAnsi="Times New Roman"/>
          <w:sz w:val="22"/>
          <w:szCs w:val="22"/>
          <w:lang w:eastAsia="zh-CN"/>
        </w:rPr>
      </w:pPr>
      <w:r w:rsidRPr="00BE09A3">
        <w:rPr>
          <w:rFonts w:ascii="Times New Roman" w:eastAsiaTheme="minorEastAsia" w:hAnsi="Times New Roman"/>
          <w:sz w:val="22"/>
          <w:szCs w:val="22"/>
          <w:lang w:eastAsia="zh-CN"/>
        </w:rPr>
        <w:t>Prague, Czechia</w:t>
      </w:r>
      <w:r>
        <w:rPr>
          <w:rFonts w:ascii="Times New Roman" w:eastAsiaTheme="minorEastAsia" w:hAnsi="Times New Roman" w:hint="eastAsia"/>
          <w:sz w:val="22"/>
          <w:szCs w:val="22"/>
          <w:lang w:eastAsia="zh-CN"/>
        </w:rPr>
        <w:t xml:space="preserve">, </w:t>
      </w:r>
      <w:r w:rsidRPr="00BE09A3">
        <w:rPr>
          <w:rFonts w:ascii="Times New Roman" w:eastAsiaTheme="minorEastAsia" w:hAnsi="Times New Roman"/>
          <w:sz w:val="22"/>
          <w:szCs w:val="22"/>
          <w:lang w:eastAsia="zh-CN"/>
        </w:rPr>
        <w:t>21</w:t>
      </w:r>
      <w:r w:rsidRPr="001C17C0">
        <w:rPr>
          <w:rFonts w:ascii="Times New Roman" w:eastAsiaTheme="minorEastAsia" w:hAnsi="Times New Roman"/>
          <w:sz w:val="22"/>
          <w:szCs w:val="22"/>
          <w:vertAlign w:val="superscript"/>
          <w:lang w:eastAsia="zh-CN"/>
        </w:rPr>
        <w:t>st</w:t>
      </w:r>
      <w:r w:rsidRPr="00BE09A3">
        <w:rPr>
          <w:rFonts w:ascii="Times New Roman" w:eastAsiaTheme="minorEastAsia" w:hAnsi="Times New Roman"/>
          <w:sz w:val="22"/>
          <w:szCs w:val="22"/>
          <w:lang w:eastAsia="zh-CN"/>
        </w:rPr>
        <w:t xml:space="preserve">  – 25</w:t>
      </w:r>
      <w:r w:rsidRPr="001C17C0">
        <w:rPr>
          <w:rFonts w:ascii="Times New Roman" w:eastAsiaTheme="minorEastAsia" w:hAnsi="Times New Roman"/>
          <w:sz w:val="22"/>
          <w:szCs w:val="22"/>
          <w:vertAlign w:val="superscript"/>
          <w:lang w:eastAsia="zh-CN"/>
        </w:rPr>
        <w:t>th</w:t>
      </w:r>
      <w:r w:rsidRPr="00BE09A3">
        <w:rPr>
          <w:rFonts w:ascii="Times New Roman" w:eastAsiaTheme="minorEastAsia" w:hAnsi="Times New Roman"/>
          <w:sz w:val="22"/>
          <w:szCs w:val="22"/>
          <w:lang w:eastAsia="zh-CN"/>
        </w:rPr>
        <w:t xml:space="preserve">  August 2017</w:t>
      </w:r>
    </w:p>
    <w:p w:rsidR="001E2E30" w:rsidRPr="00CC6C7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7A13CE" w:rsidRPr="007A13CE">
        <w:rPr>
          <w:rFonts w:ascii="Times New Roman" w:hAnsi="Times New Roman"/>
          <w:sz w:val="22"/>
          <w:szCs w:val="22"/>
        </w:rPr>
        <w:t>Discussion on synchronization for carrier aggregation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32296">
        <w:rPr>
          <w:rFonts w:ascii="Times New Roman" w:eastAsiaTheme="minorEastAsia" w:hAnsi="Times New Roman" w:hint="eastAsia"/>
          <w:sz w:val="22"/>
          <w:szCs w:val="22"/>
          <w:lang w:eastAsia="zh-CN"/>
        </w:rPr>
        <w:t>5</w:t>
      </w:r>
      <w:r w:rsidR="006D5006">
        <w:rPr>
          <w:rFonts w:ascii="Times New Roman" w:eastAsiaTheme="minorEastAsia" w:hAnsi="Times New Roman"/>
          <w:sz w:val="22"/>
          <w:szCs w:val="22"/>
          <w:lang w:eastAsia="zh-CN"/>
        </w:rPr>
        <w:t>.2.3.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7A13CE">
        <w:rPr>
          <w:rFonts w:ascii="Times New Roman" w:eastAsiaTheme="minorEastAsia" w:hAnsi="Times New Roman" w:hint="eastAsia"/>
          <w:sz w:val="22"/>
          <w:szCs w:val="22"/>
          <w:lang w:eastAsia="zh-CN"/>
        </w:rPr>
        <w:t>3</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A4616" w:rsidRPr="0003648C" w:rsidRDefault="00545F27" w:rsidP="00545F27">
      <w:pPr>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704EF" w:rsidRPr="000704EF">
        <w:rPr>
          <w:rFonts w:eastAsiaTheme="minorEastAsia"/>
          <w:lang w:eastAsia="zh-CN"/>
        </w:rPr>
        <w:t xml:space="preserve">carrier aggregation operation in PC5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p w:rsidR="000A4616" w:rsidRPr="0003648C" w:rsidRDefault="000A4616" w:rsidP="00545F27">
      <w:pPr>
        <w:rPr>
          <w:rFonts w:eastAsiaTheme="minorEastAsia"/>
          <w:lang w:eastAsia="zh-CN"/>
        </w:rPr>
      </w:pPr>
    </w:p>
    <w:tbl>
      <w:tblPr>
        <w:tblStyle w:val="af3"/>
        <w:tblW w:w="0" w:type="auto"/>
        <w:tblLook w:val="04A0"/>
      </w:tblPr>
      <w:tblGrid>
        <w:gridCol w:w="9288"/>
      </w:tblGrid>
      <w:tr w:rsidR="00545F27" w:rsidRPr="0003648C" w:rsidTr="000A446A">
        <w:tc>
          <w:tcPr>
            <w:tcW w:w="9288" w:type="dxa"/>
          </w:tcPr>
          <w:p w:rsidR="000A4616" w:rsidRPr="0003648C" w:rsidRDefault="000A4616" w:rsidP="000A4616">
            <w:pPr>
              <w:numPr>
                <w:ilvl w:val="0"/>
                <w:numId w:val="14"/>
              </w:numPr>
              <w:overflowPunct w:val="0"/>
              <w:autoSpaceDE w:val="0"/>
              <w:autoSpaceDN w:val="0"/>
              <w:spacing w:after="18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545F27" w:rsidRPr="0003648C" w:rsidRDefault="000A4616" w:rsidP="000A4616">
            <w:pPr>
              <w:numPr>
                <w:ilvl w:val="1"/>
                <w:numId w:val="14"/>
              </w:numPr>
              <w:overflowPunct w:val="0"/>
              <w:autoSpaceDE w:val="0"/>
              <w:autoSpaceDN w:val="0"/>
              <w:spacing w:after="18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084DC9" w:rsidRDefault="00084DC9" w:rsidP="00AA0339">
      <w:pPr>
        <w:rPr>
          <w:rFonts w:eastAsiaTheme="minorEastAsia"/>
          <w:kern w:val="2"/>
          <w:lang w:eastAsia="zh-CN"/>
        </w:rPr>
      </w:pPr>
    </w:p>
    <w:p w:rsidR="00A7650C" w:rsidRDefault="00A7650C" w:rsidP="00A7650C">
      <w:pPr>
        <w:rPr>
          <w:rFonts w:eastAsiaTheme="minorEastAsia"/>
          <w:kern w:val="2"/>
          <w:lang w:eastAsia="zh-CN"/>
        </w:rPr>
      </w:pPr>
      <w:r>
        <w:rPr>
          <w:rFonts w:eastAsiaTheme="minorEastAsia" w:hint="eastAsia"/>
          <w:kern w:val="2"/>
          <w:lang w:eastAsia="zh-CN"/>
        </w:rPr>
        <w:t>In RAN1 #89 meeting</w:t>
      </w:r>
      <w:r w:rsidR="00E25E08">
        <w:rPr>
          <w:rFonts w:eastAsiaTheme="minorEastAsia" w:hint="eastAsia"/>
          <w:kern w:val="2"/>
          <w:lang w:eastAsia="zh-CN"/>
        </w:rPr>
        <w:t xml:space="preserve"> </w:t>
      </w:r>
      <w:r>
        <w:rPr>
          <w:rFonts w:eastAsiaTheme="minorEastAsia" w:hint="eastAsia"/>
          <w:kern w:val="2"/>
          <w:lang w:eastAsia="zh-CN"/>
        </w:rPr>
        <w:t xml:space="preserve">[2],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A7650C" w:rsidTr="00BC6C4F">
        <w:tc>
          <w:tcPr>
            <w:tcW w:w="9288" w:type="dxa"/>
          </w:tcPr>
          <w:p w:rsidR="00A7650C" w:rsidRDefault="00A7650C" w:rsidP="00BC6C4F">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A7650C" w:rsidRPr="00DC669C" w:rsidRDefault="00A7650C" w:rsidP="00BC6C4F">
            <w:pPr>
              <w:numPr>
                <w:ilvl w:val="0"/>
                <w:numId w:val="24"/>
              </w:numPr>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A7650C" w:rsidRPr="00C56FB1" w:rsidRDefault="00A7650C" w:rsidP="00BC6C4F">
            <w:pPr>
              <w:numPr>
                <w:ilvl w:val="1"/>
                <w:numId w:val="24"/>
              </w:numPr>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A7650C" w:rsidRPr="00A84DA5" w:rsidRDefault="00A7650C" w:rsidP="00BC6C4F">
            <w:pPr>
              <w:numPr>
                <w:ilvl w:val="1"/>
                <w:numId w:val="24"/>
              </w:numPr>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A7650C" w:rsidRPr="00676F25" w:rsidRDefault="00A7650C" w:rsidP="00BC6C4F">
            <w:pPr>
              <w:numPr>
                <w:ilvl w:val="2"/>
                <w:numId w:val="24"/>
              </w:numPr>
              <w:rPr>
                <w:rFonts w:eastAsia="MS Mincho"/>
                <w:iCs/>
                <w:lang w:eastAsia="ja-JP"/>
              </w:rPr>
            </w:pPr>
            <w:r>
              <w:rPr>
                <w:rFonts w:eastAsia="MS Mincho"/>
                <w:iCs/>
                <w:lang w:eastAsia="ja-JP"/>
              </w:rPr>
              <w:t>FFS at which layer replication is done</w:t>
            </w:r>
          </w:p>
          <w:p w:rsidR="00A7650C" w:rsidRPr="00676F25" w:rsidRDefault="00A7650C" w:rsidP="00BC6C4F">
            <w:pPr>
              <w:numPr>
                <w:ilvl w:val="1"/>
                <w:numId w:val="24"/>
              </w:numPr>
              <w:rPr>
                <w:rFonts w:eastAsia="MS Mincho"/>
                <w:iCs/>
                <w:lang w:eastAsia="ja-JP"/>
              </w:rPr>
            </w:pPr>
            <w:r>
              <w:rPr>
                <w:rFonts w:eastAsia="MS Mincho"/>
                <w:iCs/>
                <w:lang w:eastAsia="ja-JP"/>
              </w:rPr>
              <w:t>Capacity improvements from the receiver perspective</w:t>
            </w:r>
          </w:p>
          <w:p w:rsidR="00A7650C" w:rsidRPr="003649BC" w:rsidRDefault="00A7650C" w:rsidP="00BC6C4F">
            <w:pPr>
              <w:numPr>
                <w:ilvl w:val="2"/>
                <w:numId w:val="24"/>
              </w:numPr>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A7650C" w:rsidRPr="00DC669C" w:rsidRDefault="00A7650C" w:rsidP="00BC6C4F">
            <w:pPr>
              <w:numPr>
                <w:ilvl w:val="2"/>
                <w:numId w:val="24"/>
              </w:numPr>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rsidR="00A7650C" w:rsidRDefault="00A7650C" w:rsidP="00BC6C4F">
            <w:pPr>
              <w:rPr>
                <w:rFonts w:eastAsiaTheme="minorEastAsia"/>
                <w:kern w:val="2"/>
                <w:lang w:eastAsia="zh-CN"/>
              </w:rPr>
            </w:pPr>
            <w:r w:rsidRPr="003649BC">
              <w:rPr>
                <w:rFonts w:eastAsia="MS Mincho"/>
                <w:iCs/>
                <w:highlight w:val="green"/>
                <w:lang w:eastAsia="ja-JP"/>
              </w:rPr>
              <w:t>Agreement</w:t>
            </w:r>
            <w:r>
              <w:rPr>
                <w:rFonts w:eastAsia="MS Mincho"/>
                <w:iCs/>
                <w:lang w:eastAsia="ja-JP"/>
              </w:rPr>
              <w:t>:</w:t>
            </w:r>
          </w:p>
          <w:p w:rsidR="00A7650C" w:rsidRDefault="00A7650C" w:rsidP="00BC6C4F">
            <w:pPr>
              <w:numPr>
                <w:ilvl w:val="0"/>
                <w:numId w:val="25"/>
              </w:numPr>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A7650C" w:rsidRPr="00084DC9" w:rsidRDefault="00A7650C" w:rsidP="00BC6C4F">
            <w:pPr>
              <w:numPr>
                <w:ilvl w:val="0"/>
                <w:numId w:val="25"/>
              </w:numPr>
              <w:rPr>
                <w:rFonts w:eastAsiaTheme="minorEastAsia"/>
                <w:kern w:val="2"/>
                <w:lang w:eastAsia="zh-CN"/>
              </w:rPr>
            </w:pPr>
            <w:r>
              <w:rPr>
                <w:rFonts w:eastAsia="MS Mincho"/>
                <w:iCs/>
                <w:lang w:eastAsia="ja-JP"/>
              </w:rPr>
              <w:t>This does not preclude the PSCCH to contain information about other carriers, as long as within the scope of the WID</w:t>
            </w:r>
            <w:r>
              <w:rPr>
                <w:rFonts w:eastAsiaTheme="minorEastAsia" w:hint="eastAsia"/>
                <w:iCs/>
                <w:lang w:eastAsia="zh-CN"/>
              </w:rPr>
              <w:t>.</w:t>
            </w:r>
          </w:p>
        </w:tc>
      </w:tr>
    </w:tbl>
    <w:p w:rsidR="009D3071" w:rsidRDefault="009D3071">
      <w:pPr>
        <w:spacing w:after="120"/>
        <w:rPr>
          <w:rFonts w:eastAsiaTheme="minorEastAsia"/>
          <w:kern w:val="2"/>
          <w:lang w:eastAsia="zh-CN"/>
        </w:rPr>
      </w:pPr>
    </w:p>
    <w:p w:rsidR="009D3071" w:rsidRDefault="008A2D18">
      <w:pPr>
        <w:spacing w:after="120"/>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on </w:t>
      </w:r>
      <w:r w:rsidR="009F185A">
        <w:rPr>
          <w:rFonts w:eastAsiaTheme="minorEastAsia" w:hint="eastAsia"/>
          <w:kern w:val="2"/>
          <w:lang w:eastAsia="zh-CN"/>
        </w:rPr>
        <w:t>details</w:t>
      </w:r>
      <w:r w:rsidR="00015185">
        <w:rPr>
          <w:rFonts w:eastAsiaTheme="minorEastAsia" w:hint="eastAsia"/>
          <w:kern w:val="2"/>
          <w:lang w:eastAsia="zh-CN"/>
        </w:rPr>
        <w:t xml:space="preserve"> of </w:t>
      </w:r>
      <w:r w:rsidR="000704EF" w:rsidRPr="000704EF">
        <w:rPr>
          <w:rFonts w:eastAsiaTheme="minorEastAsia"/>
          <w:kern w:val="2"/>
          <w:lang w:eastAsia="zh-CN"/>
        </w:rPr>
        <w:t>synchronization</w:t>
      </w:r>
      <w:r w:rsidRPr="0003648C">
        <w:rPr>
          <w:rFonts w:eastAsiaTheme="minorEastAsia"/>
          <w:kern w:val="2"/>
          <w:lang w:eastAsia="zh-CN"/>
        </w:rPr>
        <w:t xml:space="preserve"> </w:t>
      </w:r>
      <w:r w:rsidR="00015185">
        <w:rPr>
          <w:rFonts w:eastAsiaTheme="minorEastAsia" w:hint="eastAsia"/>
          <w:kern w:val="2"/>
          <w:lang w:eastAsia="zh-CN"/>
        </w:rPr>
        <w:t>for</w:t>
      </w:r>
      <w:r w:rsidRPr="0003648C">
        <w:rPr>
          <w:rFonts w:eastAsiaTheme="minorEastAsia"/>
          <w:kern w:val="2"/>
          <w:lang w:eastAsia="zh-CN"/>
        </w:rPr>
        <w:t xml:space="preserve"> </w:t>
      </w:r>
      <w:r w:rsidR="009F185A">
        <w:rPr>
          <w:rFonts w:eastAsiaTheme="minorEastAsia" w:hint="eastAsia"/>
          <w:kern w:val="2"/>
          <w:lang w:eastAsia="zh-CN"/>
        </w:rPr>
        <w:t>V2X CA</w:t>
      </w:r>
      <w:r w:rsidR="0063176D" w:rsidRPr="0003648C">
        <w:rPr>
          <w:rFonts w:eastAsiaTheme="minorEastAsia" w:hint="eastAsia"/>
          <w:kern w:val="2"/>
          <w:lang w:eastAsia="zh-CN"/>
        </w:rPr>
        <w:t>.</w:t>
      </w:r>
    </w:p>
    <w:p w:rsidR="009D3071" w:rsidRDefault="00700C65">
      <w:pPr>
        <w:pStyle w:val="1"/>
        <w:rPr>
          <w:rFonts w:ascii="Times New Roman" w:hAnsi="Times New Roman"/>
          <w:sz w:val="24"/>
          <w:szCs w:val="24"/>
        </w:rPr>
      </w:pPr>
      <w:r>
        <w:rPr>
          <w:rFonts w:ascii="Times New Roman" w:hAnsi="Times New Roman" w:hint="eastAsia"/>
          <w:sz w:val="24"/>
          <w:szCs w:val="24"/>
        </w:rPr>
        <w:t>Detail</w:t>
      </w:r>
      <w:r w:rsidR="00D96C05">
        <w:rPr>
          <w:rFonts w:ascii="Times New Roman" w:hAnsi="Times New Roman" w:hint="eastAsia"/>
          <w:sz w:val="24"/>
          <w:szCs w:val="24"/>
        </w:rPr>
        <w:t xml:space="preserve">s </w:t>
      </w:r>
      <w:r w:rsidR="00F53D4A" w:rsidRPr="008A7406">
        <w:rPr>
          <w:rFonts w:ascii="Times New Roman" w:hAnsi="Times New Roman" w:hint="eastAsia"/>
          <w:sz w:val="24"/>
          <w:szCs w:val="24"/>
        </w:rPr>
        <w:t xml:space="preserve">of </w:t>
      </w:r>
      <w:r w:rsidR="00CD2970">
        <w:rPr>
          <w:rFonts w:ascii="Times New Roman" w:hAnsi="Times New Roman" w:hint="eastAsia"/>
          <w:sz w:val="24"/>
          <w:szCs w:val="24"/>
        </w:rPr>
        <w:t xml:space="preserve">V2X </w:t>
      </w:r>
      <w:r w:rsidR="00F53D4A" w:rsidRPr="008A7406">
        <w:rPr>
          <w:rFonts w:ascii="Times New Roman" w:hAnsi="Times New Roman" w:hint="eastAsia"/>
          <w:sz w:val="24"/>
          <w:szCs w:val="24"/>
        </w:rPr>
        <w:t xml:space="preserve">CA </w:t>
      </w:r>
      <w:r w:rsidR="00D96C05" w:rsidRPr="00D96C05">
        <w:rPr>
          <w:rFonts w:ascii="Times New Roman" w:hAnsi="Times New Roman"/>
          <w:sz w:val="24"/>
          <w:szCs w:val="24"/>
        </w:rPr>
        <w:t>synchronizatio</w:t>
      </w:r>
      <w:r w:rsidR="00CB7563">
        <w:rPr>
          <w:rFonts w:ascii="Times New Roman" w:hAnsi="Times New Roman" w:hint="eastAsia"/>
          <w:sz w:val="24"/>
          <w:szCs w:val="24"/>
        </w:rPr>
        <w:t>n</w:t>
      </w:r>
    </w:p>
    <w:p w:rsidR="009D3071" w:rsidRDefault="005C765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w:t>
      </w:r>
      <w:r w:rsidR="00D40435" w:rsidRPr="005C765C">
        <w:rPr>
          <w:rFonts w:ascii="Times New Roman" w:hAnsi="Times New Roman"/>
          <w:sz w:val="24"/>
          <w:szCs w:val="24"/>
        </w:rPr>
        <w:t>ynchronization</w:t>
      </w:r>
      <w:r w:rsidR="00D40435" w:rsidRPr="005C765C">
        <w:rPr>
          <w:rFonts w:ascii="Times New Roman" w:hAnsi="Times New Roman" w:hint="eastAsia"/>
          <w:sz w:val="24"/>
          <w:szCs w:val="24"/>
        </w:rPr>
        <w:t xml:space="preserve"> </w:t>
      </w:r>
      <w:r w:rsidR="00FC19BF">
        <w:rPr>
          <w:rFonts w:ascii="Times New Roman" w:hAnsi="Times New Roman" w:hint="eastAsia"/>
          <w:sz w:val="24"/>
          <w:szCs w:val="24"/>
        </w:rPr>
        <w:t xml:space="preserve">issues of </w:t>
      </w:r>
      <w:r w:rsidR="00EE4736">
        <w:rPr>
          <w:rFonts w:ascii="Times New Roman" w:hAnsi="Times New Roman" w:hint="eastAsia"/>
          <w:sz w:val="24"/>
          <w:szCs w:val="24"/>
        </w:rPr>
        <w:t xml:space="preserve">V2X </w:t>
      </w:r>
      <w:r w:rsidR="00FC19BF">
        <w:rPr>
          <w:rFonts w:ascii="Times New Roman" w:hAnsi="Times New Roman" w:hint="eastAsia"/>
          <w:sz w:val="24"/>
          <w:szCs w:val="24"/>
        </w:rPr>
        <w:t>CA</w:t>
      </w:r>
    </w:p>
    <w:p w:rsidR="009D3071" w:rsidRDefault="00A7650C" w:rsidP="00E95968">
      <w:pPr>
        <w:spacing w:beforeLines="50" w:after="240"/>
        <w:jc w:val="both"/>
        <w:rPr>
          <w:rFonts w:eastAsiaTheme="minorEastAsia"/>
          <w:bCs/>
          <w:lang w:eastAsia="zh-CN"/>
        </w:rPr>
      </w:pPr>
      <w:r>
        <w:rPr>
          <w:rFonts w:eastAsiaTheme="minorEastAsia" w:hint="eastAsia"/>
          <w:bCs/>
          <w:lang w:eastAsia="zh-CN"/>
        </w:rPr>
        <w:t xml:space="preserve">With the introduction of </w:t>
      </w:r>
      <w:r w:rsidR="000704EF" w:rsidRPr="000704EF">
        <w:rPr>
          <w:rFonts w:eastAsiaTheme="minorEastAsia"/>
          <w:bCs/>
          <w:lang w:eastAsia="zh-CN"/>
        </w:rPr>
        <w:t xml:space="preserve">V2X </w:t>
      </w:r>
      <w:r>
        <w:rPr>
          <w:rFonts w:eastAsiaTheme="minorEastAsia" w:hint="eastAsia"/>
          <w:bCs/>
          <w:lang w:eastAsia="zh-CN"/>
        </w:rPr>
        <w:t xml:space="preserve">CA, up to </w:t>
      </w:r>
      <w:r w:rsidR="00E865EC">
        <w:rPr>
          <w:rFonts w:eastAsiaTheme="minorEastAsia" w:hint="eastAsia"/>
          <w:bCs/>
          <w:lang w:eastAsia="zh-CN"/>
        </w:rPr>
        <w:t xml:space="preserve">eight </w:t>
      </w:r>
      <w:r>
        <w:rPr>
          <w:rFonts w:eastAsiaTheme="minorEastAsia" w:hint="eastAsia"/>
          <w:bCs/>
          <w:lang w:eastAsia="zh-CN"/>
        </w:rPr>
        <w:t xml:space="preserve">PC5 carriers </w:t>
      </w:r>
      <w:r w:rsidR="00E146CA">
        <w:rPr>
          <w:rFonts w:eastAsiaTheme="minorEastAsia" w:hint="eastAsia"/>
          <w:bCs/>
          <w:lang w:eastAsia="zh-CN"/>
        </w:rPr>
        <w:t xml:space="preserve">can </w:t>
      </w:r>
      <w:r>
        <w:rPr>
          <w:rFonts w:eastAsiaTheme="minorEastAsia" w:hint="eastAsia"/>
          <w:bCs/>
          <w:lang w:eastAsia="zh-CN"/>
        </w:rPr>
        <w:t xml:space="preserve">be aggregated. </w:t>
      </w:r>
      <w:r w:rsidR="00335E69">
        <w:rPr>
          <w:rFonts w:eastAsiaTheme="minorEastAsia" w:hint="eastAsia"/>
          <w:bCs/>
          <w:lang w:eastAsia="zh-CN"/>
        </w:rPr>
        <w:t>To consider the synchronization issues</w:t>
      </w:r>
      <w:r w:rsidR="00D843CD">
        <w:rPr>
          <w:rFonts w:eastAsiaTheme="minorEastAsia" w:hint="eastAsia"/>
          <w:bCs/>
          <w:lang w:eastAsia="zh-CN"/>
        </w:rPr>
        <w:t xml:space="preserve"> of the different carriers</w:t>
      </w:r>
      <w:r w:rsidR="00335E69">
        <w:rPr>
          <w:rFonts w:eastAsiaTheme="minorEastAsia" w:hint="eastAsia"/>
          <w:bCs/>
          <w:lang w:eastAsia="zh-CN"/>
        </w:rPr>
        <w:t xml:space="preserve">, the </w:t>
      </w:r>
      <w:r w:rsidR="00335E69" w:rsidRPr="00335E69">
        <w:rPr>
          <w:rFonts w:eastAsiaTheme="minorEastAsia"/>
          <w:bCs/>
          <w:lang w:eastAsia="zh-CN"/>
        </w:rPr>
        <w:t>synchronization</w:t>
      </w:r>
      <w:r w:rsidR="00335E69" w:rsidRPr="00335E69">
        <w:rPr>
          <w:rFonts w:eastAsiaTheme="minorEastAsia" w:hint="eastAsia"/>
          <w:bCs/>
          <w:lang w:eastAsia="zh-CN"/>
        </w:rPr>
        <w:t xml:space="preserve"> </w:t>
      </w:r>
      <w:r w:rsidR="00335E69">
        <w:rPr>
          <w:rFonts w:eastAsiaTheme="minorEastAsia" w:hint="eastAsia"/>
          <w:bCs/>
          <w:lang w:eastAsia="zh-CN"/>
        </w:rPr>
        <w:t xml:space="preserve">offset of different carriers should be focused on. If the </w:t>
      </w:r>
      <w:r w:rsidR="00335E69" w:rsidRPr="00335E69">
        <w:rPr>
          <w:rFonts w:eastAsiaTheme="minorEastAsia"/>
          <w:bCs/>
          <w:lang w:eastAsia="zh-CN"/>
        </w:rPr>
        <w:t xml:space="preserve">synchronization </w:t>
      </w:r>
      <w:r w:rsidR="00335E69">
        <w:rPr>
          <w:rFonts w:eastAsiaTheme="minorEastAsia" w:hint="eastAsia"/>
          <w:bCs/>
          <w:lang w:eastAsia="zh-CN"/>
        </w:rPr>
        <w:t>is performed i</w:t>
      </w:r>
      <w:r w:rsidR="00335E69">
        <w:rPr>
          <w:rFonts w:eastAsiaTheme="minorEastAsia"/>
          <w:bCs/>
          <w:lang w:eastAsia="zh-CN"/>
        </w:rPr>
        <w:t xml:space="preserve">ndependently </w:t>
      </w:r>
      <w:r w:rsidR="00335E69" w:rsidRPr="00335E69">
        <w:rPr>
          <w:rFonts w:eastAsiaTheme="minorEastAsia"/>
          <w:bCs/>
          <w:lang w:eastAsia="zh-CN"/>
        </w:rPr>
        <w:t>in</w:t>
      </w:r>
      <w:r w:rsidR="00335E69">
        <w:rPr>
          <w:rFonts w:eastAsiaTheme="minorEastAsia"/>
          <w:bCs/>
          <w:lang w:eastAsia="zh-CN"/>
        </w:rPr>
        <w:t xml:space="preserve"> each carrier</w:t>
      </w:r>
      <w:r w:rsidR="00335E69">
        <w:rPr>
          <w:rFonts w:eastAsiaTheme="minorEastAsia" w:hint="eastAsia"/>
          <w:bCs/>
          <w:lang w:eastAsia="zh-CN"/>
        </w:rPr>
        <w:t>,</w:t>
      </w:r>
      <w:r w:rsidR="006E7459">
        <w:rPr>
          <w:rFonts w:eastAsiaTheme="minorEastAsia" w:hint="eastAsia"/>
          <w:bCs/>
          <w:lang w:eastAsia="zh-CN"/>
        </w:rPr>
        <w:t xml:space="preserve"> </w:t>
      </w:r>
      <w:r w:rsidR="00D0030F">
        <w:rPr>
          <w:rFonts w:eastAsiaTheme="minorEastAsia" w:hint="eastAsia"/>
          <w:bCs/>
          <w:lang w:eastAsia="zh-CN"/>
        </w:rPr>
        <w:t xml:space="preserve">there would be timing error among different carriers, which may be caused by the </w:t>
      </w:r>
      <w:r w:rsidR="00D0030F">
        <w:rPr>
          <w:rFonts w:eastAsiaTheme="minorEastAsia"/>
          <w:bCs/>
          <w:lang w:eastAsia="zh-CN"/>
        </w:rPr>
        <w:t>different</w:t>
      </w:r>
      <w:r w:rsidR="00D0030F">
        <w:rPr>
          <w:rFonts w:eastAsiaTheme="minorEastAsia" w:hint="eastAsia"/>
          <w:bCs/>
          <w:lang w:eastAsia="zh-CN"/>
        </w:rPr>
        <w:t xml:space="preserve"> </w:t>
      </w:r>
      <w:r w:rsidR="00D0030F" w:rsidRPr="00BC1947">
        <w:rPr>
          <w:rFonts w:eastAsiaTheme="minorEastAsia"/>
          <w:bCs/>
          <w:lang w:eastAsia="zh-CN"/>
        </w:rPr>
        <w:t>synchronization</w:t>
      </w:r>
      <w:r w:rsidR="00D0030F">
        <w:rPr>
          <w:rFonts w:eastAsiaTheme="minorEastAsia" w:hint="eastAsia"/>
          <w:bCs/>
          <w:lang w:eastAsia="zh-CN"/>
        </w:rPr>
        <w:t xml:space="preserve"> configurations in different carriers. </w:t>
      </w:r>
      <w:r w:rsidR="00BC1947">
        <w:rPr>
          <w:rFonts w:eastAsiaTheme="minorEastAsia" w:hint="eastAsia"/>
          <w:bCs/>
          <w:lang w:eastAsia="zh-CN"/>
        </w:rPr>
        <w:t xml:space="preserve">The </w:t>
      </w:r>
      <w:r w:rsidR="00D843CD">
        <w:rPr>
          <w:rFonts w:eastAsiaTheme="minorEastAsia" w:hint="eastAsia"/>
          <w:bCs/>
          <w:lang w:eastAsia="zh-CN"/>
        </w:rPr>
        <w:t xml:space="preserve">direct </w:t>
      </w:r>
      <w:r w:rsidR="00BC1947">
        <w:rPr>
          <w:rFonts w:eastAsiaTheme="minorEastAsia" w:hint="eastAsia"/>
          <w:bCs/>
          <w:lang w:eastAsia="zh-CN"/>
        </w:rPr>
        <w:t>consequence is</w:t>
      </w:r>
      <w:r w:rsidR="00160235">
        <w:rPr>
          <w:rFonts w:eastAsiaTheme="minorEastAsia" w:hint="eastAsia"/>
          <w:bCs/>
          <w:lang w:eastAsia="zh-CN"/>
        </w:rPr>
        <w:t xml:space="preserve"> that</w:t>
      </w:r>
      <w:r w:rsidR="00BC1947">
        <w:rPr>
          <w:rFonts w:eastAsiaTheme="minorEastAsia" w:hint="eastAsia"/>
          <w:bCs/>
          <w:lang w:eastAsia="zh-CN"/>
        </w:rPr>
        <w:t xml:space="preserve"> the </w:t>
      </w:r>
      <w:proofErr w:type="spellStart"/>
      <w:r w:rsidR="00BC1947">
        <w:rPr>
          <w:rFonts w:eastAsiaTheme="minorEastAsia" w:hint="eastAsia"/>
          <w:bCs/>
          <w:lang w:eastAsia="zh-CN"/>
        </w:rPr>
        <w:t>subframes</w:t>
      </w:r>
      <w:proofErr w:type="spellEnd"/>
      <w:r w:rsidR="00BC1947">
        <w:rPr>
          <w:rFonts w:eastAsiaTheme="minorEastAsia" w:hint="eastAsia"/>
          <w:bCs/>
          <w:lang w:eastAsia="zh-CN"/>
        </w:rPr>
        <w:t xml:space="preserve"> in different carrier</w:t>
      </w:r>
      <w:r w:rsidR="00A33D31">
        <w:rPr>
          <w:rFonts w:eastAsiaTheme="minorEastAsia" w:hint="eastAsia"/>
          <w:bCs/>
          <w:lang w:eastAsia="zh-CN"/>
        </w:rPr>
        <w:t>s</w:t>
      </w:r>
      <w:r w:rsidR="00BC1947">
        <w:rPr>
          <w:rFonts w:eastAsiaTheme="minorEastAsia" w:hint="eastAsia"/>
          <w:bCs/>
          <w:lang w:eastAsia="zh-CN"/>
        </w:rPr>
        <w:t xml:space="preserve"> cannot be aligned. </w:t>
      </w:r>
      <w:r w:rsidR="006E7459">
        <w:rPr>
          <w:rFonts w:eastAsiaTheme="minorEastAsia" w:hint="eastAsia"/>
          <w:bCs/>
          <w:lang w:eastAsia="zh-CN"/>
        </w:rPr>
        <w:t>For</w:t>
      </w:r>
      <w:r w:rsidR="003A46A5">
        <w:rPr>
          <w:rFonts w:eastAsiaTheme="minorEastAsia" w:hint="eastAsia"/>
          <w:bCs/>
          <w:lang w:eastAsia="zh-CN"/>
        </w:rPr>
        <w:t xml:space="preserve"> this </w:t>
      </w:r>
      <w:r w:rsidR="00D0030F">
        <w:rPr>
          <w:rFonts w:eastAsiaTheme="minorEastAsia" w:hint="eastAsia"/>
          <w:bCs/>
          <w:lang w:eastAsia="zh-CN"/>
        </w:rPr>
        <w:t>reason</w:t>
      </w:r>
      <w:r w:rsidR="003A46A5">
        <w:rPr>
          <w:rFonts w:eastAsiaTheme="minorEastAsia" w:hint="eastAsia"/>
          <w:bCs/>
          <w:lang w:eastAsia="zh-CN"/>
        </w:rPr>
        <w:t xml:space="preserve">, </w:t>
      </w:r>
      <w:r w:rsidR="006E7459">
        <w:rPr>
          <w:rFonts w:eastAsiaTheme="minorEastAsia" w:hint="eastAsia"/>
          <w:bCs/>
          <w:lang w:eastAsia="zh-CN"/>
        </w:rPr>
        <w:t xml:space="preserve">a series </w:t>
      </w:r>
      <w:r w:rsidR="00D0030F">
        <w:rPr>
          <w:rFonts w:eastAsiaTheme="minorEastAsia" w:hint="eastAsia"/>
          <w:bCs/>
          <w:lang w:eastAsia="zh-CN"/>
        </w:rPr>
        <w:t xml:space="preserve">of </w:t>
      </w:r>
      <w:r w:rsidR="00A33D31">
        <w:rPr>
          <w:rFonts w:eastAsiaTheme="minorEastAsia" w:hint="eastAsia"/>
          <w:bCs/>
          <w:lang w:eastAsia="zh-CN"/>
        </w:rPr>
        <w:t>synchronization problems will</w:t>
      </w:r>
      <w:r w:rsidR="00D0030F">
        <w:rPr>
          <w:rFonts w:eastAsiaTheme="minorEastAsia"/>
          <w:bCs/>
          <w:lang w:eastAsia="zh-CN"/>
        </w:rPr>
        <w:t xml:space="preserve"> appear</w:t>
      </w:r>
      <w:r w:rsidR="00D0030F">
        <w:rPr>
          <w:rFonts w:eastAsiaTheme="minorEastAsia" w:hint="eastAsia"/>
          <w:bCs/>
          <w:lang w:eastAsia="zh-CN"/>
        </w:rPr>
        <w:t xml:space="preserve">. </w:t>
      </w:r>
    </w:p>
    <w:p w:rsidR="009D3071" w:rsidRDefault="0063461D" w:rsidP="00E95968">
      <w:pPr>
        <w:spacing w:beforeLines="50" w:after="240"/>
        <w:jc w:val="both"/>
        <w:rPr>
          <w:rFonts w:eastAsiaTheme="minorEastAsia"/>
          <w:bCs/>
          <w:lang w:eastAsia="zh-CN"/>
        </w:rPr>
      </w:pPr>
      <w:r>
        <w:rPr>
          <w:rFonts w:eastAsiaTheme="minorEastAsia" w:hint="eastAsia"/>
          <w:bCs/>
          <w:lang w:eastAsia="zh-CN"/>
        </w:rPr>
        <w:t xml:space="preserve">At the given absolute timing, the </w:t>
      </w:r>
      <w:proofErr w:type="spellStart"/>
      <w:r>
        <w:rPr>
          <w:rFonts w:eastAsiaTheme="minorEastAsia" w:hint="eastAsia"/>
          <w:bCs/>
          <w:lang w:eastAsia="zh-CN"/>
        </w:rPr>
        <w:t>subframe</w:t>
      </w:r>
      <w:proofErr w:type="spellEnd"/>
      <w:r>
        <w:rPr>
          <w:rFonts w:eastAsiaTheme="minorEastAsia" w:hint="eastAsia"/>
          <w:bCs/>
          <w:lang w:eastAsia="zh-CN"/>
        </w:rPr>
        <w:t xml:space="preserve"> index of one </w:t>
      </w:r>
      <w:r>
        <w:rPr>
          <w:rFonts w:eastAsiaTheme="minorEastAsia" w:hint="eastAsia"/>
          <w:lang w:eastAsia="zh-CN"/>
        </w:rPr>
        <w:t>c</w:t>
      </w:r>
      <w:r>
        <w:t>omponent</w:t>
      </w:r>
      <w:r>
        <w:rPr>
          <w:rFonts w:eastAsiaTheme="minorEastAsia" w:hint="eastAsia"/>
          <w:bCs/>
          <w:lang w:eastAsia="zh-CN"/>
        </w:rPr>
        <w:t xml:space="preserve"> carrier may be different from the other component carriers. For sensing procedure, the accuracy of the sensing results will be degraded because of the </w:t>
      </w:r>
      <w:r>
        <w:rPr>
          <w:rFonts w:eastAsiaTheme="minorEastAsia"/>
          <w:bCs/>
          <w:lang w:eastAsia="zh-CN"/>
        </w:rPr>
        <w:lastRenderedPageBreak/>
        <w:t>different</w:t>
      </w:r>
      <w:r>
        <w:rPr>
          <w:rFonts w:eastAsiaTheme="minorEastAsia" w:hint="eastAsia"/>
          <w:bCs/>
          <w:lang w:eastAsia="zh-CN"/>
        </w:rPr>
        <w:t xml:space="preserve"> indexes of sensing </w:t>
      </w:r>
      <w:proofErr w:type="spellStart"/>
      <w:r>
        <w:rPr>
          <w:rFonts w:eastAsiaTheme="minorEastAsia" w:hint="eastAsia"/>
          <w:bCs/>
          <w:lang w:eastAsia="zh-CN"/>
        </w:rPr>
        <w:t>subframe</w:t>
      </w:r>
      <w:proofErr w:type="spellEnd"/>
      <w:r>
        <w:rPr>
          <w:rFonts w:eastAsiaTheme="minorEastAsia" w:hint="eastAsia"/>
          <w:bCs/>
          <w:lang w:eastAsia="zh-CN"/>
        </w:rPr>
        <w:t xml:space="preserve"> at the given time. </w:t>
      </w:r>
      <w:r w:rsidR="006E0AD5">
        <w:rPr>
          <w:rFonts w:eastAsiaTheme="minorEastAsia" w:hint="eastAsia"/>
          <w:bCs/>
          <w:lang w:eastAsia="zh-CN"/>
        </w:rPr>
        <w:t xml:space="preserve">Because the transmitting UE cannot </w:t>
      </w:r>
      <w:r w:rsidR="005442C5">
        <w:rPr>
          <w:rFonts w:eastAsiaTheme="minorEastAsia"/>
          <w:bCs/>
          <w:lang w:eastAsia="zh-CN"/>
        </w:rPr>
        <w:t>receive</w:t>
      </w:r>
      <w:r w:rsidR="006E0AD5">
        <w:rPr>
          <w:rFonts w:eastAsiaTheme="minorEastAsia" w:hint="eastAsia"/>
          <w:bCs/>
          <w:lang w:eastAsia="zh-CN"/>
        </w:rPr>
        <w:t xml:space="preserve"> in the transmitting </w:t>
      </w:r>
      <w:proofErr w:type="spellStart"/>
      <w:r w:rsidR="006E0AD5">
        <w:rPr>
          <w:rFonts w:eastAsiaTheme="minorEastAsia" w:hint="eastAsia"/>
          <w:bCs/>
          <w:lang w:eastAsia="zh-CN"/>
        </w:rPr>
        <w:t>subframe</w:t>
      </w:r>
      <w:proofErr w:type="spellEnd"/>
      <w:r w:rsidR="006E0AD5">
        <w:rPr>
          <w:rFonts w:eastAsiaTheme="minorEastAsia" w:hint="eastAsia"/>
          <w:bCs/>
          <w:lang w:eastAsia="zh-CN"/>
        </w:rPr>
        <w:t>, the sensing results will be further deteriorated with the restriction of half-duplex.</w:t>
      </w:r>
    </w:p>
    <w:p w:rsidR="00955B30" w:rsidRDefault="003C240B" w:rsidP="00E95968">
      <w:pPr>
        <w:spacing w:beforeLines="50" w:after="240"/>
        <w:jc w:val="both"/>
        <w:rPr>
          <w:rFonts w:eastAsiaTheme="minorEastAsia"/>
          <w:bCs/>
          <w:lang w:eastAsia="zh-CN"/>
        </w:rPr>
      </w:pPr>
      <w:r>
        <w:rPr>
          <w:rFonts w:eastAsiaTheme="minorEastAsia" w:hint="eastAsia"/>
          <w:bCs/>
          <w:lang w:eastAsia="zh-CN"/>
        </w:rPr>
        <w:t xml:space="preserve">For the use case 1 </w:t>
      </w:r>
      <w:r w:rsidR="000616CF">
        <w:rPr>
          <w:rFonts w:eastAsiaTheme="minorEastAsia" w:hint="eastAsia"/>
          <w:bCs/>
          <w:lang w:eastAsia="zh-CN"/>
        </w:rPr>
        <w:t xml:space="preserve">determined by </w:t>
      </w:r>
      <w:r w:rsidRPr="007244C2">
        <w:rPr>
          <w:rFonts w:eastAsiaTheme="minorEastAsia"/>
          <w:bCs/>
          <w:lang w:eastAsia="zh-CN"/>
        </w:rPr>
        <w:t>RAN1 #89 meeting</w:t>
      </w:r>
      <w:r>
        <w:rPr>
          <w:rFonts w:eastAsiaTheme="minorEastAsia" w:hint="eastAsia"/>
          <w:bCs/>
          <w:lang w:eastAsia="zh-CN"/>
        </w:rPr>
        <w:t xml:space="preserve">, </w:t>
      </w:r>
      <w:r w:rsidR="002D1D0E">
        <w:rPr>
          <w:rFonts w:eastAsiaTheme="minorEastAsia" w:hint="eastAsia"/>
          <w:bCs/>
          <w:lang w:eastAsia="zh-CN"/>
        </w:rPr>
        <w:t>if the large packet is divided into multiple segments for the parallel transmission</w:t>
      </w:r>
      <w:r w:rsidR="005442C5">
        <w:rPr>
          <w:rFonts w:eastAsiaTheme="minorEastAsia" w:hint="eastAsia"/>
          <w:bCs/>
          <w:lang w:eastAsia="zh-CN"/>
        </w:rPr>
        <w:t>s</w:t>
      </w:r>
      <w:r w:rsidR="002D1D0E">
        <w:rPr>
          <w:rFonts w:eastAsiaTheme="minorEastAsia" w:hint="eastAsia"/>
          <w:bCs/>
          <w:lang w:eastAsia="zh-CN"/>
        </w:rPr>
        <w:t xml:space="preserve"> at the same time, it is hard for the </w:t>
      </w:r>
      <w:r w:rsidR="004018C0">
        <w:rPr>
          <w:rFonts w:eastAsiaTheme="minorEastAsia" w:hint="eastAsia"/>
          <w:bCs/>
          <w:lang w:eastAsia="zh-CN"/>
        </w:rPr>
        <w:t>receiving</w:t>
      </w:r>
      <w:r w:rsidR="002D1D0E">
        <w:rPr>
          <w:rFonts w:eastAsiaTheme="minorEastAsia" w:hint="eastAsia"/>
          <w:bCs/>
          <w:lang w:eastAsia="zh-CN"/>
        </w:rPr>
        <w:t xml:space="preserve"> UE</w:t>
      </w:r>
      <w:r w:rsidR="007B36DE">
        <w:rPr>
          <w:rFonts w:eastAsiaTheme="minorEastAsia" w:hint="eastAsia"/>
          <w:bCs/>
          <w:lang w:eastAsia="zh-CN"/>
        </w:rPr>
        <w:t>s</w:t>
      </w:r>
      <w:r w:rsidR="002D1D0E">
        <w:rPr>
          <w:rFonts w:eastAsiaTheme="minorEastAsia" w:hint="eastAsia"/>
          <w:bCs/>
          <w:lang w:eastAsia="zh-CN"/>
        </w:rPr>
        <w:t xml:space="preserve"> to combine all </w:t>
      </w:r>
      <w:r w:rsidR="00160235">
        <w:rPr>
          <w:rFonts w:eastAsiaTheme="minorEastAsia" w:hint="eastAsia"/>
          <w:bCs/>
          <w:lang w:eastAsia="zh-CN"/>
        </w:rPr>
        <w:t xml:space="preserve">of </w:t>
      </w:r>
      <w:r w:rsidR="002D1D0E">
        <w:rPr>
          <w:rFonts w:eastAsiaTheme="minorEastAsia" w:hint="eastAsia"/>
          <w:bCs/>
          <w:lang w:eastAsia="zh-CN"/>
        </w:rPr>
        <w:t xml:space="preserve">the segmented packets to satisfy the </w:t>
      </w:r>
      <w:r w:rsidR="000704EF" w:rsidRPr="000704EF">
        <w:rPr>
          <w:rFonts w:eastAsiaTheme="minorEastAsia"/>
          <w:bCs/>
          <w:lang w:eastAsia="zh-CN"/>
        </w:rPr>
        <w:t>stringent latency</w:t>
      </w:r>
      <w:r w:rsidR="002D1D0E">
        <w:rPr>
          <w:rFonts w:eastAsiaTheme="minorEastAsia" w:hint="eastAsia"/>
          <w:bCs/>
          <w:lang w:eastAsia="zh-CN"/>
        </w:rPr>
        <w:t xml:space="preserve"> requirements.</w:t>
      </w:r>
      <w:r w:rsidR="005F5ABB">
        <w:rPr>
          <w:rFonts w:eastAsiaTheme="minorEastAsia" w:hint="eastAsia"/>
          <w:bCs/>
          <w:lang w:eastAsia="zh-CN"/>
        </w:rPr>
        <w:t xml:space="preserve"> If the segments of the large packet are transmitted at different time, </w:t>
      </w:r>
      <w:r w:rsidR="00BF3153">
        <w:rPr>
          <w:rFonts w:eastAsiaTheme="minorEastAsia"/>
          <w:bCs/>
          <w:lang w:eastAsia="zh-CN"/>
        </w:rPr>
        <w:t>because</w:t>
      </w:r>
      <w:r w:rsidR="00BF3153">
        <w:rPr>
          <w:rFonts w:eastAsiaTheme="minorEastAsia" w:hint="eastAsia"/>
          <w:bCs/>
          <w:lang w:eastAsia="zh-CN"/>
        </w:rPr>
        <w:t xml:space="preserve"> of the unaligned </w:t>
      </w:r>
      <w:proofErr w:type="spellStart"/>
      <w:r w:rsidR="00BF3153">
        <w:rPr>
          <w:rFonts w:eastAsiaTheme="minorEastAsia" w:hint="eastAsia"/>
          <w:bCs/>
          <w:lang w:eastAsia="zh-CN"/>
        </w:rPr>
        <w:t>subframe</w:t>
      </w:r>
      <w:proofErr w:type="spellEnd"/>
      <w:r w:rsidR="00BF3153">
        <w:rPr>
          <w:rFonts w:eastAsiaTheme="minorEastAsia" w:hint="eastAsia"/>
          <w:bCs/>
          <w:lang w:eastAsia="zh-CN"/>
        </w:rPr>
        <w:t xml:space="preserve"> index, </w:t>
      </w:r>
      <w:r w:rsidR="005F5ABB">
        <w:rPr>
          <w:rFonts w:eastAsiaTheme="minorEastAsia" w:hint="eastAsia"/>
          <w:bCs/>
          <w:lang w:eastAsia="zh-CN"/>
        </w:rPr>
        <w:t xml:space="preserve">the receiving buffer has to store the segments </w:t>
      </w:r>
      <w:r w:rsidR="004A1F2B">
        <w:rPr>
          <w:rFonts w:eastAsiaTheme="minorEastAsia" w:hint="eastAsia"/>
          <w:bCs/>
          <w:lang w:eastAsia="zh-CN"/>
        </w:rPr>
        <w:t xml:space="preserve">with </w:t>
      </w:r>
      <w:r w:rsidR="00FA1842">
        <w:rPr>
          <w:rFonts w:eastAsiaTheme="minorEastAsia" w:hint="eastAsia"/>
          <w:bCs/>
          <w:lang w:eastAsia="zh-CN"/>
        </w:rPr>
        <w:t xml:space="preserve">the </w:t>
      </w:r>
      <w:r w:rsidR="004A1F2B">
        <w:rPr>
          <w:rFonts w:eastAsiaTheme="minorEastAsia" w:hint="eastAsia"/>
          <w:bCs/>
          <w:lang w:eastAsia="zh-CN"/>
        </w:rPr>
        <w:t>unnecessary receiving delay</w:t>
      </w:r>
      <w:r w:rsidR="005F5ABB">
        <w:rPr>
          <w:rFonts w:eastAsiaTheme="minorEastAsia" w:hint="eastAsia"/>
          <w:bCs/>
          <w:lang w:eastAsia="zh-CN"/>
        </w:rPr>
        <w:t xml:space="preserve">. </w:t>
      </w:r>
      <w:r w:rsidR="000616CF">
        <w:rPr>
          <w:rFonts w:eastAsiaTheme="minorEastAsia" w:hint="eastAsia"/>
          <w:bCs/>
          <w:lang w:eastAsia="zh-CN"/>
        </w:rPr>
        <w:t xml:space="preserve">For the use case </w:t>
      </w:r>
      <w:r w:rsidR="009E7368">
        <w:rPr>
          <w:rFonts w:eastAsiaTheme="minorEastAsia" w:hint="eastAsia"/>
          <w:bCs/>
          <w:lang w:eastAsia="zh-CN"/>
        </w:rPr>
        <w:t>2</w:t>
      </w:r>
      <w:r w:rsidR="000616CF">
        <w:rPr>
          <w:rFonts w:eastAsiaTheme="minorEastAsia" w:hint="eastAsia"/>
          <w:bCs/>
          <w:lang w:eastAsia="zh-CN"/>
        </w:rPr>
        <w:t>,</w:t>
      </w:r>
      <w:r w:rsidR="00340C2E">
        <w:rPr>
          <w:rFonts w:eastAsiaTheme="minorEastAsia" w:hint="eastAsia"/>
          <w:bCs/>
          <w:lang w:eastAsia="zh-CN"/>
        </w:rPr>
        <w:t xml:space="preserve"> i</w:t>
      </w:r>
      <w:r w:rsidR="0063461D">
        <w:rPr>
          <w:rFonts w:eastAsiaTheme="minorEastAsia" w:hint="eastAsia"/>
          <w:bCs/>
          <w:lang w:eastAsia="zh-CN"/>
        </w:rPr>
        <w:t xml:space="preserve">f </w:t>
      </w:r>
      <w:r w:rsidR="00340C2E">
        <w:rPr>
          <w:rFonts w:eastAsiaTheme="minorEastAsia" w:hint="eastAsia"/>
          <w:bCs/>
          <w:lang w:eastAsia="zh-CN"/>
        </w:rPr>
        <w:t>the</w:t>
      </w:r>
      <w:r w:rsidR="0063461D">
        <w:rPr>
          <w:rFonts w:eastAsiaTheme="minorEastAsia" w:hint="eastAsia"/>
          <w:bCs/>
          <w:lang w:eastAsia="zh-CN"/>
        </w:rPr>
        <w:t xml:space="preserve"> packets are transmitted </w:t>
      </w:r>
      <w:r w:rsidR="00340C2E">
        <w:rPr>
          <w:rFonts w:eastAsiaTheme="minorEastAsia" w:hint="eastAsia"/>
          <w:bCs/>
          <w:lang w:eastAsia="zh-CN"/>
        </w:rPr>
        <w:t xml:space="preserve">with </w:t>
      </w:r>
      <w:r w:rsidR="0063461D">
        <w:rPr>
          <w:rFonts w:eastAsiaTheme="minorEastAsia" w:hint="eastAsia"/>
          <w:bCs/>
          <w:lang w:eastAsia="zh-CN"/>
        </w:rPr>
        <w:t xml:space="preserve">the </w:t>
      </w:r>
      <w:r w:rsidR="00340C2E">
        <w:rPr>
          <w:rFonts w:eastAsiaTheme="minorEastAsia" w:hint="eastAsia"/>
          <w:bCs/>
          <w:lang w:eastAsia="zh-CN"/>
        </w:rPr>
        <w:t xml:space="preserve">multiple </w:t>
      </w:r>
      <w:r w:rsidR="0063461D">
        <w:rPr>
          <w:rFonts w:eastAsia="MS Mincho"/>
          <w:iCs/>
          <w:lang w:eastAsia="ja-JP"/>
        </w:rPr>
        <w:t>replicated copies of the same packet</w:t>
      </w:r>
      <w:r w:rsidR="006E23F9">
        <w:rPr>
          <w:rFonts w:eastAsiaTheme="minorEastAsia" w:hint="eastAsia"/>
          <w:iCs/>
          <w:lang w:eastAsia="zh-CN"/>
        </w:rPr>
        <w:t xml:space="preserve"> to achieve the diversity gain</w:t>
      </w:r>
      <w:r w:rsidR="0063461D">
        <w:rPr>
          <w:rFonts w:eastAsiaTheme="minorEastAsia" w:hint="eastAsia"/>
          <w:bCs/>
          <w:lang w:eastAsia="zh-CN"/>
        </w:rPr>
        <w:t xml:space="preserve">, </w:t>
      </w:r>
      <w:r w:rsidR="006E23F9">
        <w:rPr>
          <w:rFonts w:eastAsiaTheme="minorEastAsia" w:hint="eastAsia"/>
          <w:bCs/>
          <w:lang w:eastAsia="zh-CN"/>
        </w:rPr>
        <w:t xml:space="preserve">the receiving </w:t>
      </w:r>
      <w:proofErr w:type="spellStart"/>
      <w:r w:rsidR="006E23F9">
        <w:rPr>
          <w:rFonts w:eastAsiaTheme="minorEastAsia" w:hint="eastAsia"/>
          <w:bCs/>
          <w:lang w:eastAsia="zh-CN"/>
        </w:rPr>
        <w:t>combini</w:t>
      </w:r>
      <w:r w:rsidR="00486350">
        <w:rPr>
          <w:rFonts w:eastAsiaTheme="minorEastAsia" w:hint="eastAsia"/>
          <w:bCs/>
          <w:lang w:eastAsia="zh-CN"/>
        </w:rPr>
        <w:t>tion</w:t>
      </w:r>
      <w:proofErr w:type="spellEnd"/>
      <w:r w:rsidR="006E23F9">
        <w:rPr>
          <w:rFonts w:eastAsiaTheme="minorEastAsia" w:hint="eastAsia"/>
          <w:bCs/>
          <w:lang w:eastAsia="zh-CN"/>
        </w:rPr>
        <w:t xml:space="preserve"> </w:t>
      </w:r>
      <w:r w:rsidR="0063461D">
        <w:rPr>
          <w:rFonts w:eastAsiaTheme="minorEastAsia" w:hint="eastAsia"/>
          <w:bCs/>
          <w:lang w:eastAsia="zh-CN"/>
        </w:rPr>
        <w:t xml:space="preserve">can hardly be performed in the same </w:t>
      </w:r>
      <w:proofErr w:type="spellStart"/>
      <w:r w:rsidR="0063461D">
        <w:rPr>
          <w:rFonts w:eastAsiaTheme="minorEastAsia" w:hint="eastAsia"/>
          <w:bCs/>
          <w:lang w:eastAsia="zh-CN"/>
        </w:rPr>
        <w:t>subframe</w:t>
      </w:r>
      <w:proofErr w:type="spellEnd"/>
      <w:r w:rsidR="0063461D">
        <w:rPr>
          <w:rFonts w:eastAsiaTheme="minorEastAsia" w:hint="eastAsia"/>
          <w:bCs/>
          <w:lang w:eastAsia="zh-CN"/>
        </w:rPr>
        <w:t xml:space="preserve">. Therefore, </w:t>
      </w:r>
      <w:r w:rsidR="000F3393">
        <w:rPr>
          <w:rFonts w:eastAsiaTheme="minorEastAsia" w:hint="eastAsia"/>
          <w:bCs/>
          <w:lang w:eastAsia="zh-CN"/>
        </w:rPr>
        <w:t xml:space="preserve">for </w:t>
      </w:r>
      <w:r w:rsidR="00D14387">
        <w:rPr>
          <w:rFonts w:eastAsiaTheme="minorEastAsia" w:hint="eastAsia"/>
          <w:bCs/>
          <w:lang w:eastAsia="zh-CN"/>
        </w:rPr>
        <w:t xml:space="preserve">both </w:t>
      </w:r>
      <w:r w:rsidR="000F3393">
        <w:rPr>
          <w:rFonts w:eastAsiaTheme="minorEastAsia" w:hint="eastAsia"/>
          <w:bCs/>
          <w:lang w:eastAsia="zh-CN"/>
        </w:rPr>
        <w:t xml:space="preserve">use case 1 and use case 2, the </w:t>
      </w:r>
      <w:r w:rsidR="0063461D" w:rsidRPr="00BC1947">
        <w:rPr>
          <w:rFonts w:eastAsiaTheme="minorEastAsia"/>
          <w:bCs/>
          <w:lang w:eastAsia="zh-CN"/>
        </w:rPr>
        <w:t>synchronization</w:t>
      </w:r>
      <w:r w:rsidR="0063461D">
        <w:rPr>
          <w:rFonts w:eastAsiaTheme="minorEastAsia" w:hint="eastAsia"/>
          <w:bCs/>
          <w:lang w:eastAsia="zh-CN"/>
        </w:rPr>
        <w:t xml:space="preserve"> error in different carriers should be reduced</w:t>
      </w:r>
      <w:r w:rsidR="00486350">
        <w:rPr>
          <w:rFonts w:eastAsiaTheme="minorEastAsia" w:hint="eastAsia"/>
          <w:bCs/>
          <w:lang w:eastAsia="zh-CN"/>
        </w:rPr>
        <w:t>,</w:t>
      </w:r>
      <w:r w:rsidR="0063461D">
        <w:rPr>
          <w:rFonts w:eastAsiaTheme="minorEastAsia" w:hint="eastAsia"/>
          <w:bCs/>
          <w:lang w:eastAsia="zh-CN"/>
        </w:rPr>
        <w:t xml:space="preserve"> and the solution </w:t>
      </w:r>
      <w:r w:rsidR="000F3393">
        <w:rPr>
          <w:rFonts w:eastAsiaTheme="minorEastAsia" w:hint="eastAsia"/>
          <w:bCs/>
          <w:lang w:eastAsia="zh-CN"/>
        </w:rPr>
        <w:t xml:space="preserve">for </w:t>
      </w:r>
      <w:r w:rsidR="007A4440">
        <w:rPr>
          <w:rFonts w:eastAsiaTheme="minorEastAsia" w:hint="eastAsia"/>
          <w:bCs/>
          <w:lang w:eastAsia="zh-CN"/>
        </w:rPr>
        <w:t xml:space="preserve">the reduction of the </w:t>
      </w:r>
      <w:r w:rsidR="0063461D" w:rsidRPr="00BC1947">
        <w:rPr>
          <w:rFonts w:eastAsiaTheme="minorEastAsia"/>
          <w:bCs/>
          <w:lang w:eastAsia="zh-CN"/>
        </w:rPr>
        <w:t>synchronization</w:t>
      </w:r>
      <w:r w:rsidR="0063461D">
        <w:rPr>
          <w:rFonts w:eastAsiaTheme="minorEastAsia" w:hint="eastAsia"/>
          <w:bCs/>
          <w:lang w:eastAsia="zh-CN"/>
        </w:rPr>
        <w:t xml:space="preserve"> error </w:t>
      </w:r>
      <w:r w:rsidR="007A4440">
        <w:rPr>
          <w:rFonts w:eastAsiaTheme="minorEastAsia" w:hint="eastAsia"/>
          <w:bCs/>
          <w:lang w:eastAsia="zh-CN"/>
        </w:rPr>
        <w:t xml:space="preserve">in CA </w:t>
      </w:r>
      <w:r w:rsidR="0063461D">
        <w:rPr>
          <w:rFonts w:eastAsiaTheme="minorEastAsia" w:hint="eastAsia"/>
          <w:bCs/>
          <w:lang w:eastAsia="zh-CN"/>
        </w:rPr>
        <w:t>should be further studied.</w:t>
      </w:r>
    </w:p>
    <w:p w:rsidR="00955B30" w:rsidRDefault="00F663BC" w:rsidP="00E95968">
      <w:pPr>
        <w:spacing w:beforeLines="50" w:after="120"/>
        <w:jc w:val="both"/>
        <w:rPr>
          <w:rFonts w:eastAsiaTheme="minorEastAsia"/>
          <w:b/>
          <w:i/>
          <w:lang w:eastAsia="zh-CN"/>
        </w:rPr>
      </w:pPr>
      <w:r w:rsidRPr="00F663BC">
        <w:rPr>
          <w:rFonts w:eastAsiaTheme="minorEastAsia" w:hint="eastAsia"/>
          <w:b/>
          <w:i/>
          <w:lang w:eastAsia="zh-CN"/>
        </w:rPr>
        <w:t>Proposal 1:</w:t>
      </w:r>
      <w:r>
        <w:rPr>
          <w:rFonts w:eastAsiaTheme="minorEastAsia" w:hint="eastAsia"/>
          <w:b/>
          <w:i/>
          <w:lang w:eastAsia="zh-CN"/>
        </w:rPr>
        <w:t xml:space="preserve"> </w:t>
      </w:r>
      <w:r w:rsidR="008A5F6B">
        <w:rPr>
          <w:rFonts w:eastAsiaTheme="minorEastAsia" w:hint="eastAsia"/>
          <w:b/>
          <w:i/>
          <w:lang w:eastAsia="zh-CN"/>
        </w:rPr>
        <w:t xml:space="preserve">The </w:t>
      </w:r>
      <w:r w:rsidR="008A5F6B" w:rsidRPr="008A5F6B">
        <w:rPr>
          <w:rFonts w:eastAsiaTheme="minorEastAsia"/>
          <w:b/>
          <w:i/>
          <w:lang w:eastAsia="zh-CN"/>
        </w:rPr>
        <w:t xml:space="preserve">synchronization error in different </w:t>
      </w:r>
      <w:r w:rsidR="000A3EE0">
        <w:rPr>
          <w:rFonts w:eastAsiaTheme="minorEastAsia" w:hint="eastAsia"/>
          <w:b/>
          <w:i/>
          <w:lang w:eastAsia="zh-CN"/>
        </w:rPr>
        <w:t xml:space="preserve">V2X CA component </w:t>
      </w:r>
      <w:r w:rsidR="008A5F6B" w:rsidRPr="008A5F6B">
        <w:rPr>
          <w:rFonts w:eastAsiaTheme="minorEastAsia"/>
          <w:b/>
          <w:i/>
          <w:lang w:eastAsia="zh-CN"/>
        </w:rPr>
        <w:t>carriers should be reduced and the solution of synchronization error reduction should be further studied.</w:t>
      </w:r>
    </w:p>
    <w:p w:rsidR="00955B30" w:rsidRDefault="008F5A20" w:rsidP="00E95968">
      <w:pPr>
        <w:spacing w:beforeLines="50" w:after="240"/>
        <w:jc w:val="both"/>
        <w:rPr>
          <w:rFonts w:eastAsiaTheme="minorEastAsia"/>
          <w:bCs/>
          <w:lang w:eastAsia="zh-CN"/>
        </w:rPr>
      </w:pPr>
      <w:r>
        <w:rPr>
          <w:rFonts w:eastAsiaTheme="minorEastAsia" w:hint="eastAsia"/>
          <w:bCs/>
          <w:lang w:eastAsia="zh-CN"/>
        </w:rPr>
        <w:t xml:space="preserve">Considering </w:t>
      </w:r>
      <w:r w:rsidR="005440B2">
        <w:rPr>
          <w:rFonts w:eastAsiaTheme="minorEastAsia" w:hint="eastAsia"/>
          <w:bCs/>
          <w:lang w:eastAsia="zh-CN"/>
        </w:rPr>
        <w:t xml:space="preserve">about </w:t>
      </w:r>
      <w:r>
        <w:rPr>
          <w:rFonts w:eastAsiaTheme="minorEastAsia" w:hint="eastAsia"/>
          <w:bCs/>
          <w:lang w:eastAsia="zh-CN"/>
        </w:rPr>
        <w:t xml:space="preserve">the </w:t>
      </w:r>
      <w:r w:rsidRPr="008F5A20">
        <w:rPr>
          <w:rFonts w:eastAsiaTheme="minorEastAsia"/>
          <w:bCs/>
          <w:lang w:eastAsia="zh-CN"/>
        </w:rPr>
        <w:t>synchronization erro</w:t>
      </w:r>
      <w:r>
        <w:rPr>
          <w:rFonts w:eastAsiaTheme="minorEastAsia" w:hint="eastAsia"/>
          <w:bCs/>
          <w:lang w:eastAsia="zh-CN"/>
        </w:rPr>
        <w:t xml:space="preserve">r, the </w:t>
      </w:r>
      <w:r w:rsidRPr="008F5A20">
        <w:rPr>
          <w:rFonts w:eastAsiaTheme="minorEastAsia"/>
          <w:bCs/>
          <w:lang w:eastAsia="zh-CN"/>
        </w:rPr>
        <w:t>synchronization</w:t>
      </w:r>
      <w:r w:rsidRPr="008F5A20">
        <w:rPr>
          <w:rFonts w:eastAsiaTheme="minorEastAsia" w:hint="eastAsia"/>
          <w:bCs/>
          <w:lang w:eastAsia="zh-CN"/>
        </w:rPr>
        <w:t xml:space="preserve"> configuration</w:t>
      </w:r>
      <w:r>
        <w:rPr>
          <w:rFonts w:eastAsiaTheme="minorEastAsia" w:hint="eastAsia"/>
          <w:bCs/>
          <w:lang w:eastAsia="zh-CN"/>
        </w:rPr>
        <w:t xml:space="preserve">s </w:t>
      </w:r>
      <w:r w:rsidR="00002D3B">
        <w:rPr>
          <w:rFonts w:eastAsiaTheme="minorEastAsia" w:hint="eastAsia"/>
          <w:bCs/>
          <w:lang w:eastAsia="zh-CN"/>
        </w:rPr>
        <w:t xml:space="preserve">for </w:t>
      </w:r>
      <w:r w:rsidR="00C328A9" w:rsidRPr="003D07E5">
        <w:rPr>
          <w:rFonts w:eastAsiaTheme="minorEastAsia" w:hint="eastAsia"/>
          <w:bCs/>
          <w:lang w:eastAsia="zh-CN"/>
        </w:rPr>
        <w:t xml:space="preserve">V2X </w:t>
      </w:r>
      <w:r w:rsidR="00002D3B">
        <w:rPr>
          <w:rFonts w:eastAsiaTheme="minorEastAsia" w:hint="eastAsia"/>
          <w:bCs/>
          <w:lang w:eastAsia="zh-CN"/>
        </w:rPr>
        <w:t xml:space="preserve">CA </w:t>
      </w:r>
      <w:r>
        <w:rPr>
          <w:rFonts w:eastAsiaTheme="minorEastAsia" w:hint="eastAsia"/>
          <w:bCs/>
          <w:lang w:eastAsia="zh-CN"/>
        </w:rPr>
        <w:t xml:space="preserve">should be discussed, which includes </w:t>
      </w:r>
      <w:r w:rsidR="002E1EE1">
        <w:rPr>
          <w:rFonts w:eastAsiaTheme="minorEastAsia" w:hint="eastAsia"/>
          <w:bCs/>
          <w:lang w:eastAsia="zh-CN"/>
        </w:rPr>
        <w:t xml:space="preserve">the following </w:t>
      </w:r>
      <w:r w:rsidR="00525241">
        <w:rPr>
          <w:rFonts w:eastAsiaTheme="minorEastAsia" w:hint="eastAsia"/>
          <w:bCs/>
          <w:lang w:eastAsia="zh-CN"/>
        </w:rPr>
        <w:t xml:space="preserve">two </w:t>
      </w:r>
      <w:r w:rsidRPr="008F5A20">
        <w:rPr>
          <w:rFonts w:eastAsiaTheme="minorEastAsia" w:hint="eastAsia"/>
          <w:bCs/>
          <w:lang w:eastAsia="zh-CN"/>
        </w:rPr>
        <w:t>configuration</w:t>
      </w:r>
      <w:r>
        <w:rPr>
          <w:rFonts w:eastAsiaTheme="minorEastAsia" w:hint="eastAsia"/>
          <w:bCs/>
          <w:lang w:eastAsia="zh-CN"/>
        </w:rPr>
        <w:t>s</w:t>
      </w:r>
      <w:r w:rsidR="00FF2D5A">
        <w:rPr>
          <w:rFonts w:eastAsiaTheme="minorEastAsia" w:hint="eastAsia"/>
          <w:bCs/>
          <w:lang w:eastAsia="zh-CN"/>
        </w:rPr>
        <w:t>:</w:t>
      </w:r>
    </w:p>
    <w:p w:rsidR="0026227C" w:rsidRDefault="0014316E" w:rsidP="00E95968">
      <w:pPr>
        <w:pStyle w:val="af2"/>
        <w:numPr>
          <w:ilvl w:val="0"/>
          <w:numId w:val="39"/>
        </w:numPr>
        <w:spacing w:beforeLines="50" w:after="240"/>
        <w:ind w:firstLineChars="0"/>
        <w:jc w:val="both"/>
        <w:rPr>
          <w:rFonts w:eastAsiaTheme="minorEastAsia"/>
          <w:bCs/>
        </w:rPr>
      </w:pPr>
      <w:r>
        <w:rPr>
          <w:rFonts w:ascii="Times New Roman" w:eastAsiaTheme="minorEastAsia" w:hAnsi="Times New Roman" w:cs="Times New Roman" w:hint="eastAsia"/>
          <w:bCs/>
          <w:sz w:val="20"/>
          <w:szCs w:val="20"/>
        </w:rPr>
        <w:t>I</w:t>
      </w:r>
      <w:r w:rsidR="000704EF" w:rsidRPr="000704EF">
        <w:rPr>
          <w:rFonts w:ascii="Times New Roman" w:eastAsiaTheme="minorEastAsia" w:hAnsi="Times New Roman" w:cs="Times New Roman"/>
          <w:bCs/>
          <w:sz w:val="20"/>
          <w:szCs w:val="20"/>
        </w:rPr>
        <w:t xml:space="preserve">ndependent synchronization in each </w:t>
      </w:r>
      <w:r w:rsidR="000704EF">
        <w:rPr>
          <w:rFonts w:ascii="Times New Roman" w:eastAsiaTheme="minorEastAsia" w:hAnsi="Times New Roman" w:cs="Times New Roman"/>
          <w:bCs/>
          <w:sz w:val="20"/>
          <w:szCs w:val="20"/>
        </w:rPr>
        <w:t xml:space="preserve">V2X CA </w:t>
      </w:r>
      <w:r w:rsidR="000704EF" w:rsidRPr="000704EF">
        <w:rPr>
          <w:rFonts w:ascii="Times New Roman" w:eastAsiaTheme="minorEastAsia" w:hAnsi="Times New Roman" w:cs="Times New Roman"/>
          <w:bCs/>
          <w:sz w:val="20"/>
          <w:szCs w:val="20"/>
        </w:rPr>
        <w:t>carrier;</w:t>
      </w:r>
    </w:p>
    <w:p w:rsidR="0026227C" w:rsidRDefault="0014316E" w:rsidP="00E95968">
      <w:pPr>
        <w:pStyle w:val="af2"/>
        <w:numPr>
          <w:ilvl w:val="0"/>
          <w:numId w:val="39"/>
        </w:numPr>
        <w:spacing w:beforeLines="50" w:after="240"/>
        <w:ind w:firstLineChars="0"/>
        <w:jc w:val="both"/>
        <w:rPr>
          <w:rFonts w:eastAsiaTheme="minorEastAsia"/>
          <w:bCs/>
        </w:rPr>
      </w:pPr>
      <w:r>
        <w:rPr>
          <w:rFonts w:ascii="Times New Roman" w:eastAsiaTheme="minorEastAsia" w:hAnsi="Times New Roman" w:cs="Times New Roman" w:hint="eastAsia"/>
          <w:bCs/>
          <w:sz w:val="20"/>
          <w:szCs w:val="20"/>
        </w:rPr>
        <w:t>T</w:t>
      </w:r>
      <w:r w:rsidR="000704EF" w:rsidRPr="000704EF">
        <w:rPr>
          <w:rFonts w:ascii="Times New Roman" w:eastAsiaTheme="minorEastAsia" w:hAnsi="Times New Roman" w:cs="Times New Roman"/>
          <w:bCs/>
          <w:sz w:val="20"/>
          <w:szCs w:val="20"/>
        </w:rPr>
        <w:t>he anchor carrier based synchronization;</w:t>
      </w:r>
    </w:p>
    <w:p w:rsidR="0026227C" w:rsidRDefault="00B81E61" w:rsidP="00E95968">
      <w:pPr>
        <w:spacing w:beforeLines="50" w:after="240"/>
        <w:jc w:val="both"/>
        <w:rPr>
          <w:rFonts w:eastAsiaTheme="minorEastAsia"/>
          <w:bCs/>
          <w:lang w:eastAsia="zh-CN"/>
        </w:rPr>
      </w:pPr>
      <w:r>
        <w:rPr>
          <w:rFonts w:eastAsiaTheme="minorEastAsia" w:hint="eastAsia"/>
          <w:bCs/>
          <w:lang w:eastAsia="zh-CN"/>
        </w:rPr>
        <w:t xml:space="preserve">Based on the above analysis, for the independent </w:t>
      </w:r>
      <w:r w:rsidRPr="008F5A20">
        <w:rPr>
          <w:rFonts w:eastAsiaTheme="minorEastAsia"/>
          <w:bCs/>
          <w:lang w:eastAsia="zh-CN"/>
        </w:rPr>
        <w:t>synchronization</w:t>
      </w:r>
      <w:r>
        <w:rPr>
          <w:rFonts w:eastAsiaTheme="minorEastAsia" w:hint="eastAsia"/>
          <w:bCs/>
          <w:lang w:eastAsia="zh-CN"/>
        </w:rPr>
        <w:t xml:space="preserve"> </w:t>
      </w:r>
      <w:r w:rsidRPr="00FF2D5A">
        <w:rPr>
          <w:rFonts w:eastAsiaTheme="minorEastAsia" w:hint="eastAsia"/>
          <w:bCs/>
          <w:lang w:eastAsia="zh-CN"/>
        </w:rPr>
        <w:t xml:space="preserve">in each </w:t>
      </w:r>
      <w:r w:rsidRPr="00DC5847">
        <w:rPr>
          <w:rFonts w:eastAsiaTheme="minorEastAsia" w:hint="eastAsia"/>
          <w:bCs/>
          <w:lang w:eastAsia="zh-CN"/>
        </w:rPr>
        <w:t>V2X CA</w:t>
      </w:r>
      <w:r w:rsidRPr="00FF2D5A">
        <w:rPr>
          <w:rFonts w:eastAsiaTheme="minorEastAsia" w:hint="eastAsia"/>
          <w:bCs/>
        </w:rPr>
        <w:t xml:space="preserve"> </w:t>
      </w:r>
      <w:r w:rsidRPr="00FF2D5A">
        <w:rPr>
          <w:rFonts w:eastAsiaTheme="minorEastAsia" w:hint="eastAsia"/>
          <w:bCs/>
          <w:lang w:eastAsia="zh-CN"/>
        </w:rPr>
        <w:t>carrier</w:t>
      </w:r>
      <w:r>
        <w:rPr>
          <w:rFonts w:eastAsiaTheme="minorEastAsia" w:hint="eastAsia"/>
          <w:bCs/>
          <w:lang w:eastAsia="zh-CN"/>
        </w:rPr>
        <w:t>,</w:t>
      </w:r>
      <w:r w:rsidR="000C05CF" w:rsidRPr="000C05CF">
        <w:rPr>
          <w:rFonts w:eastAsiaTheme="minorEastAsia" w:hint="eastAsia"/>
          <w:bCs/>
          <w:lang w:eastAsia="zh-CN"/>
        </w:rPr>
        <w:t xml:space="preserve"> </w:t>
      </w:r>
      <w:r w:rsidR="000C05CF">
        <w:rPr>
          <w:rFonts w:eastAsiaTheme="minorEastAsia" w:hint="eastAsia"/>
          <w:bCs/>
          <w:lang w:eastAsia="zh-CN"/>
        </w:rPr>
        <w:t>t</w:t>
      </w:r>
      <w:r w:rsidR="000C05CF" w:rsidRPr="008F5A20">
        <w:rPr>
          <w:rFonts w:eastAsiaTheme="minorEastAsia"/>
          <w:bCs/>
          <w:lang w:eastAsia="zh-CN"/>
        </w:rPr>
        <w:t xml:space="preserve">he synchronization error </w:t>
      </w:r>
      <w:r w:rsidR="000C05CF">
        <w:rPr>
          <w:rFonts w:eastAsiaTheme="minorEastAsia" w:hint="eastAsia"/>
          <w:bCs/>
          <w:lang w:eastAsia="zh-CN"/>
        </w:rPr>
        <w:t>among</w:t>
      </w:r>
      <w:r w:rsidR="000C05CF" w:rsidRPr="008F5A20">
        <w:rPr>
          <w:rFonts w:eastAsiaTheme="minorEastAsia"/>
          <w:bCs/>
          <w:lang w:eastAsia="zh-CN"/>
        </w:rPr>
        <w:t xml:space="preserve"> different carriers</w:t>
      </w:r>
      <w:r w:rsidR="000C05CF">
        <w:rPr>
          <w:rFonts w:eastAsiaTheme="minorEastAsia" w:hint="eastAsia"/>
          <w:bCs/>
          <w:lang w:eastAsia="zh-CN"/>
        </w:rPr>
        <w:t xml:space="preserve"> cannot be avoided. Thus, the independent </w:t>
      </w:r>
      <w:r w:rsidR="000C05CF" w:rsidRPr="008F5A20">
        <w:rPr>
          <w:rFonts w:eastAsiaTheme="minorEastAsia"/>
          <w:bCs/>
          <w:lang w:eastAsia="zh-CN"/>
        </w:rPr>
        <w:t>synchronization</w:t>
      </w:r>
      <w:r w:rsidR="000C05CF">
        <w:rPr>
          <w:rFonts w:eastAsiaTheme="minorEastAsia" w:hint="eastAsia"/>
          <w:bCs/>
          <w:lang w:eastAsia="zh-CN"/>
        </w:rPr>
        <w:t xml:space="preserve"> </w:t>
      </w:r>
      <w:r w:rsidR="000C05CF" w:rsidRPr="00FF2D5A">
        <w:rPr>
          <w:rFonts w:eastAsiaTheme="minorEastAsia" w:hint="eastAsia"/>
          <w:bCs/>
          <w:lang w:eastAsia="zh-CN"/>
        </w:rPr>
        <w:t xml:space="preserve">in each </w:t>
      </w:r>
      <w:r w:rsidR="000C05CF" w:rsidRPr="00DC5847">
        <w:rPr>
          <w:rFonts w:eastAsiaTheme="minorEastAsia" w:hint="eastAsia"/>
          <w:bCs/>
          <w:lang w:eastAsia="zh-CN"/>
        </w:rPr>
        <w:t>V2X CA</w:t>
      </w:r>
      <w:r w:rsidR="000C05CF" w:rsidRPr="00FF2D5A">
        <w:rPr>
          <w:rFonts w:eastAsiaTheme="minorEastAsia" w:hint="eastAsia"/>
          <w:bCs/>
        </w:rPr>
        <w:t xml:space="preserve"> </w:t>
      </w:r>
      <w:r w:rsidR="000C05CF" w:rsidRPr="00FF2D5A">
        <w:rPr>
          <w:rFonts w:eastAsiaTheme="minorEastAsia" w:hint="eastAsia"/>
          <w:bCs/>
          <w:lang w:eastAsia="zh-CN"/>
        </w:rPr>
        <w:t>carrier</w:t>
      </w:r>
      <w:r w:rsidR="000C05CF">
        <w:rPr>
          <w:rFonts w:eastAsiaTheme="minorEastAsia" w:hint="eastAsia"/>
          <w:bCs/>
          <w:lang w:eastAsia="zh-CN"/>
        </w:rPr>
        <w:t xml:space="preserve"> is not the prior solution.</w:t>
      </w:r>
    </w:p>
    <w:p w:rsidR="0026227C" w:rsidRDefault="00E0381C" w:rsidP="00E95968">
      <w:pPr>
        <w:spacing w:beforeLines="50" w:after="240"/>
        <w:jc w:val="both"/>
        <w:rPr>
          <w:rFonts w:eastAsiaTheme="minorEastAsia"/>
          <w:bCs/>
          <w:lang w:eastAsia="zh-CN"/>
        </w:rPr>
      </w:pPr>
      <w:r>
        <w:rPr>
          <w:rFonts w:eastAsiaTheme="minorEastAsia" w:hint="eastAsia"/>
          <w:bCs/>
          <w:lang w:eastAsia="zh-CN"/>
        </w:rPr>
        <w:t>F</w:t>
      </w:r>
      <w:r w:rsidR="008F5A20">
        <w:rPr>
          <w:rFonts w:eastAsiaTheme="minorEastAsia" w:hint="eastAsia"/>
          <w:bCs/>
          <w:lang w:eastAsia="zh-CN"/>
        </w:rPr>
        <w:t xml:space="preserve">or the anchor carrier based </w:t>
      </w:r>
      <w:r w:rsidR="008F5A20" w:rsidRPr="008F5A20">
        <w:rPr>
          <w:rFonts w:eastAsiaTheme="minorEastAsia"/>
          <w:bCs/>
          <w:lang w:eastAsia="zh-CN"/>
        </w:rPr>
        <w:t>synchronization</w:t>
      </w:r>
      <w:r w:rsidR="008F5A20">
        <w:rPr>
          <w:rFonts w:eastAsiaTheme="minorEastAsia" w:hint="eastAsia"/>
          <w:bCs/>
          <w:lang w:eastAsia="zh-CN"/>
        </w:rPr>
        <w:t xml:space="preserve">, both the intra-band </w:t>
      </w:r>
      <w:r w:rsidR="00A97BAF">
        <w:rPr>
          <w:rFonts w:eastAsiaTheme="minorEastAsia" w:hint="eastAsia"/>
          <w:bCs/>
          <w:lang w:eastAsia="zh-CN"/>
        </w:rPr>
        <w:t xml:space="preserve">V2X </w:t>
      </w:r>
      <w:r w:rsidR="008F5A20">
        <w:rPr>
          <w:rFonts w:eastAsiaTheme="minorEastAsia" w:hint="eastAsia"/>
          <w:bCs/>
          <w:lang w:eastAsia="zh-CN"/>
        </w:rPr>
        <w:t xml:space="preserve">CA and inter-band </w:t>
      </w:r>
      <w:r w:rsidR="00A97BAF">
        <w:rPr>
          <w:rFonts w:eastAsiaTheme="minorEastAsia" w:hint="eastAsia"/>
          <w:bCs/>
          <w:lang w:eastAsia="zh-CN"/>
        </w:rPr>
        <w:t xml:space="preserve">V2X </w:t>
      </w:r>
      <w:r w:rsidR="008F5A20">
        <w:rPr>
          <w:rFonts w:eastAsiaTheme="minorEastAsia" w:hint="eastAsia"/>
          <w:bCs/>
          <w:lang w:eastAsia="zh-CN"/>
        </w:rPr>
        <w:t xml:space="preserve">CA should be considered. </w:t>
      </w:r>
      <w:r w:rsidR="0081451E">
        <w:rPr>
          <w:rFonts w:eastAsiaTheme="minorEastAsia" w:hint="eastAsia"/>
          <w:bCs/>
          <w:lang w:eastAsia="zh-CN"/>
        </w:rPr>
        <w:t>For</w:t>
      </w:r>
      <w:r w:rsidR="002337AA">
        <w:rPr>
          <w:rFonts w:eastAsiaTheme="minorEastAsia" w:hint="eastAsia"/>
          <w:bCs/>
          <w:lang w:eastAsia="zh-CN"/>
        </w:rPr>
        <w:t xml:space="preserve"> the intra-band </w:t>
      </w:r>
      <w:r w:rsidR="00434735">
        <w:rPr>
          <w:rFonts w:eastAsiaTheme="minorEastAsia" w:hint="eastAsia"/>
          <w:bCs/>
          <w:lang w:eastAsia="zh-CN"/>
        </w:rPr>
        <w:t xml:space="preserve">V2X </w:t>
      </w:r>
      <w:r w:rsidR="002337AA">
        <w:rPr>
          <w:rFonts w:eastAsiaTheme="minorEastAsia" w:hint="eastAsia"/>
          <w:bCs/>
          <w:lang w:eastAsia="zh-CN"/>
        </w:rPr>
        <w:t xml:space="preserve">CA, because the frequency bands are consecutive, the </w:t>
      </w:r>
      <w:r w:rsidR="002337AA" w:rsidRPr="008F5A20">
        <w:rPr>
          <w:rFonts w:eastAsiaTheme="minorEastAsia"/>
          <w:bCs/>
          <w:lang w:eastAsia="zh-CN"/>
        </w:rPr>
        <w:t>synchronization</w:t>
      </w:r>
      <w:r w:rsidR="00ED778F" w:rsidRPr="00ED778F">
        <w:rPr>
          <w:rFonts w:eastAsiaTheme="minorEastAsia" w:hint="eastAsia"/>
          <w:bCs/>
          <w:lang w:eastAsia="zh-CN"/>
        </w:rPr>
        <w:t xml:space="preserve"> </w:t>
      </w:r>
      <w:r w:rsidR="00A97BAF" w:rsidRPr="008F5A20">
        <w:rPr>
          <w:rFonts w:eastAsiaTheme="minorEastAsia"/>
          <w:bCs/>
          <w:lang w:eastAsia="zh-CN"/>
        </w:rPr>
        <w:t>error</w:t>
      </w:r>
      <w:r w:rsidR="00A97BAF">
        <w:rPr>
          <w:rFonts w:eastAsiaTheme="minorEastAsia" w:hint="eastAsia"/>
          <w:bCs/>
          <w:lang w:eastAsia="zh-CN"/>
        </w:rPr>
        <w:t xml:space="preserve"> is very limited </w:t>
      </w:r>
      <w:r w:rsidR="00ED778F">
        <w:rPr>
          <w:rFonts w:eastAsiaTheme="minorEastAsia" w:hint="eastAsia"/>
          <w:bCs/>
          <w:lang w:eastAsia="zh-CN"/>
        </w:rPr>
        <w:t>with the anchor carrier</w:t>
      </w:r>
      <w:r w:rsidR="00CB06A2">
        <w:rPr>
          <w:rFonts w:eastAsiaTheme="minorEastAsia" w:hint="eastAsia"/>
          <w:bCs/>
          <w:lang w:eastAsia="zh-CN"/>
        </w:rPr>
        <w:t>,</w:t>
      </w:r>
      <w:r w:rsidR="00131F38">
        <w:rPr>
          <w:rFonts w:eastAsiaTheme="minorEastAsia" w:hint="eastAsia"/>
          <w:bCs/>
          <w:lang w:eastAsia="zh-CN"/>
        </w:rPr>
        <w:t xml:space="preserve"> and the system performance </w:t>
      </w:r>
      <w:r w:rsidR="00AB1A32">
        <w:rPr>
          <w:rFonts w:eastAsiaTheme="minorEastAsia" w:hint="eastAsia"/>
          <w:bCs/>
          <w:lang w:eastAsia="zh-CN"/>
        </w:rPr>
        <w:t>may</w:t>
      </w:r>
      <w:r w:rsidR="00131F38">
        <w:rPr>
          <w:rFonts w:eastAsiaTheme="minorEastAsia" w:hint="eastAsia"/>
          <w:bCs/>
          <w:lang w:eastAsia="zh-CN"/>
        </w:rPr>
        <w:t xml:space="preserve"> be </w:t>
      </w:r>
      <w:r w:rsidR="00AB1A32">
        <w:rPr>
          <w:rFonts w:eastAsiaTheme="minorEastAsia" w:hint="eastAsia"/>
          <w:bCs/>
          <w:lang w:eastAsia="zh-CN"/>
        </w:rPr>
        <w:t xml:space="preserve">not </w:t>
      </w:r>
      <w:r w:rsidR="00131F38">
        <w:rPr>
          <w:rFonts w:eastAsiaTheme="minorEastAsia" w:hint="eastAsia"/>
          <w:bCs/>
          <w:lang w:eastAsia="zh-CN"/>
        </w:rPr>
        <w:t xml:space="preserve">affected by the </w:t>
      </w:r>
      <w:r w:rsidR="00131F38" w:rsidRPr="008F5A20">
        <w:rPr>
          <w:rFonts w:eastAsiaTheme="minorEastAsia"/>
          <w:bCs/>
          <w:lang w:eastAsia="zh-CN"/>
        </w:rPr>
        <w:t>synchronization</w:t>
      </w:r>
      <w:r w:rsidR="00131F38" w:rsidRPr="00ED778F">
        <w:rPr>
          <w:rFonts w:eastAsiaTheme="minorEastAsia" w:hint="eastAsia"/>
          <w:bCs/>
          <w:lang w:eastAsia="zh-CN"/>
        </w:rPr>
        <w:t xml:space="preserve"> </w:t>
      </w:r>
      <w:r w:rsidR="00131F38" w:rsidRPr="008F5A20">
        <w:rPr>
          <w:rFonts w:eastAsiaTheme="minorEastAsia"/>
          <w:bCs/>
          <w:lang w:eastAsia="zh-CN"/>
        </w:rPr>
        <w:t>error</w:t>
      </w:r>
      <w:r w:rsidR="002337AA">
        <w:rPr>
          <w:rFonts w:eastAsiaTheme="minorEastAsia" w:hint="eastAsia"/>
          <w:bCs/>
          <w:lang w:eastAsia="zh-CN"/>
        </w:rPr>
        <w:t xml:space="preserve">. But for the inter-band </w:t>
      </w:r>
      <w:r w:rsidR="00434735">
        <w:rPr>
          <w:rFonts w:eastAsiaTheme="minorEastAsia" w:hint="eastAsia"/>
          <w:bCs/>
          <w:lang w:eastAsia="zh-CN"/>
        </w:rPr>
        <w:t xml:space="preserve">V2X </w:t>
      </w:r>
      <w:r w:rsidR="002337AA">
        <w:rPr>
          <w:rFonts w:eastAsiaTheme="minorEastAsia" w:hint="eastAsia"/>
          <w:bCs/>
          <w:lang w:eastAsia="zh-CN"/>
        </w:rPr>
        <w:t xml:space="preserve">CA, </w:t>
      </w:r>
      <w:r w:rsidR="00937291">
        <w:rPr>
          <w:rFonts w:eastAsiaTheme="minorEastAsia" w:hint="eastAsia"/>
          <w:bCs/>
          <w:lang w:eastAsia="zh-CN"/>
        </w:rPr>
        <w:t xml:space="preserve">the global </w:t>
      </w:r>
      <w:r w:rsidR="00937291" w:rsidRPr="002337AA">
        <w:rPr>
          <w:rFonts w:eastAsiaTheme="minorEastAsia"/>
          <w:bCs/>
          <w:lang w:eastAsia="zh-CN"/>
        </w:rPr>
        <w:t>synchronization</w:t>
      </w:r>
      <w:r w:rsidR="00937291">
        <w:rPr>
          <w:rFonts w:eastAsiaTheme="minorEastAsia" w:hint="eastAsia"/>
          <w:bCs/>
          <w:lang w:eastAsia="zh-CN"/>
        </w:rPr>
        <w:t xml:space="preserve"> is hardly to be achieved with </w:t>
      </w:r>
      <w:r w:rsidR="002337AA">
        <w:rPr>
          <w:rFonts w:eastAsiaTheme="minorEastAsia" w:hint="eastAsia"/>
          <w:bCs/>
          <w:lang w:eastAsia="zh-CN"/>
        </w:rPr>
        <w:t xml:space="preserve">the </w:t>
      </w:r>
      <w:r w:rsidR="00AC640C">
        <w:rPr>
          <w:rFonts w:eastAsiaTheme="minorEastAsia"/>
          <w:bCs/>
          <w:lang w:eastAsia="zh-CN"/>
        </w:rPr>
        <w:t>frequency</w:t>
      </w:r>
      <w:r w:rsidR="00AC640C">
        <w:rPr>
          <w:rFonts w:eastAsiaTheme="minorEastAsia" w:hint="eastAsia"/>
          <w:bCs/>
          <w:lang w:eastAsia="zh-CN"/>
        </w:rPr>
        <w:t xml:space="preserve"> error </w:t>
      </w:r>
      <w:r w:rsidR="00A51150">
        <w:rPr>
          <w:rFonts w:eastAsiaTheme="minorEastAsia" w:hint="eastAsia"/>
          <w:bCs/>
          <w:lang w:eastAsia="zh-CN"/>
        </w:rPr>
        <w:t xml:space="preserve">of the different </w:t>
      </w:r>
      <w:r w:rsidR="002337AA">
        <w:rPr>
          <w:rFonts w:eastAsiaTheme="minorEastAsia" w:hint="eastAsia"/>
          <w:bCs/>
          <w:lang w:eastAsia="zh-CN"/>
        </w:rPr>
        <w:t>frequency</w:t>
      </w:r>
      <w:r w:rsidR="0004096C">
        <w:rPr>
          <w:rFonts w:eastAsiaTheme="minorEastAsia" w:hint="eastAsia"/>
          <w:bCs/>
          <w:lang w:eastAsia="zh-CN"/>
        </w:rPr>
        <w:t xml:space="preserve"> band</w:t>
      </w:r>
      <w:r w:rsidR="00937291">
        <w:rPr>
          <w:rFonts w:eastAsiaTheme="minorEastAsia" w:hint="eastAsia"/>
          <w:bCs/>
          <w:lang w:eastAsia="zh-CN"/>
        </w:rPr>
        <w:t>.</w:t>
      </w:r>
      <w:r w:rsidR="0004096C">
        <w:rPr>
          <w:rFonts w:eastAsiaTheme="minorEastAsia" w:hint="eastAsia"/>
          <w:bCs/>
          <w:lang w:eastAsia="zh-CN"/>
        </w:rPr>
        <w:t xml:space="preserve"> </w:t>
      </w:r>
      <w:r w:rsidR="00085DD3">
        <w:rPr>
          <w:rFonts w:eastAsiaTheme="minorEastAsia" w:hint="eastAsia"/>
          <w:bCs/>
          <w:lang w:eastAsia="zh-CN"/>
        </w:rPr>
        <w:t>E</w:t>
      </w:r>
      <w:r w:rsidR="00D37CC7">
        <w:rPr>
          <w:rFonts w:eastAsiaTheme="minorEastAsia" w:hint="eastAsia"/>
          <w:bCs/>
          <w:lang w:eastAsia="zh-CN"/>
        </w:rPr>
        <w:t>ven i</w:t>
      </w:r>
      <w:r w:rsidR="0004096C">
        <w:rPr>
          <w:rFonts w:eastAsiaTheme="minorEastAsia" w:hint="eastAsia"/>
          <w:bCs/>
          <w:lang w:eastAsia="zh-CN"/>
        </w:rPr>
        <w:t xml:space="preserve">f the solution </w:t>
      </w:r>
      <w:r w:rsidR="00937291">
        <w:rPr>
          <w:rFonts w:eastAsiaTheme="minorEastAsia" w:hint="eastAsia"/>
          <w:bCs/>
          <w:lang w:eastAsia="zh-CN"/>
        </w:rPr>
        <w:t xml:space="preserve">such </w:t>
      </w:r>
      <w:r w:rsidR="0004096C">
        <w:rPr>
          <w:rFonts w:eastAsiaTheme="minorEastAsia" w:hint="eastAsia"/>
          <w:bCs/>
          <w:lang w:eastAsia="zh-CN"/>
        </w:rPr>
        <w:t>as</w:t>
      </w:r>
      <w:r w:rsidR="00937291">
        <w:rPr>
          <w:rFonts w:eastAsiaTheme="minorEastAsia" w:hint="eastAsia"/>
          <w:bCs/>
          <w:lang w:eastAsia="zh-CN"/>
        </w:rPr>
        <w:t xml:space="preserve"> the </w:t>
      </w:r>
      <w:r w:rsidR="0004096C" w:rsidRPr="002337AA">
        <w:rPr>
          <w:rFonts w:eastAsiaTheme="minorEastAsia"/>
          <w:bCs/>
          <w:lang w:eastAsia="zh-CN"/>
        </w:rPr>
        <w:t>frequency multiplication</w:t>
      </w:r>
      <w:r w:rsidR="0004096C">
        <w:rPr>
          <w:rFonts w:eastAsiaTheme="minorEastAsia" w:hint="eastAsia"/>
          <w:bCs/>
          <w:lang w:eastAsia="zh-CN"/>
        </w:rPr>
        <w:t xml:space="preserve"> </w:t>
      </w:r>
      <w:r w:rsidR="00FC7501">
        <w:rPr>
          <w:rFonts w:eastAsiaTheme="minorEastAsia" w:hint="eastAsia"/>
          <w:bCs/>
          <w:lang w:eastAsia="zh-CN"/>
        </w:rPr>
        <w:t>may be</w:t>
      </w:r>
      <w:r w:rsidR="0004096C">
        <w:rPr>
          <w:rFonts w:eastAsiaTheme="minorEastAsia" w:hint="eastAsia"/>
          <w:bCs/>
          <w:lang w:eastAsia="zh-CN"/>
        </w:rPr>
        <w:t xml:space="preserve"> adopted</w:t>
      </w:r>
      <w:r w:rsidR="00D37CC7">
        <w:rPr>
          <w:rFonts w:eastAsiaTheme="minorEastAsia" w:hint="eastAsia"/>
          <w:bCs/>
          <w:lang w:eastAsia="zh-CN"/>
        </w:rPr>
        <w:t xml:space="preserve">, the </w:t>
      </w:r>
      <w:r w:rsidR="004D6A12" w:rsidRPr="008F5A20">
        <w:rPr>
          <w:rFonts w:eastAsiaTheme="minorEastAsia"/>
          <w:bCs/>
          <w:lang w:eastAsia="zh-CN"/>
        </w:rPr>
        <w:t>synchronization</w:t>
      </w:r>
      <w:r w:rsidR="004D6A12" w:rsidRPr="00ED778F">
        <w:rPr>
          <w:rFonts w:eastAsiaTheme="minorEastAsia" w:hint="eastAsia"/>
          <w:bCs/>
          <w:lang w:eastAsia="zh-CN"/>
        </w:rPr>
        <w:t xml:space="preserve"> </w:t>
      </w:r>
      <w:r w:rsidR="00D37CC7">
        <w:rPr>
          <w:rFonts w:eastAsiaTheme="minorEastAsia" w:hint="eastAsia"/>
          <w:bCs/>
          <w:lang w:eastAsia="zh-CN"/>
        </w:rPr>
        <w:t xml:space="preserve">accuracy </w:t>
      </w:r>
      <w:r w:rsidR="005F466D">
        <w:rPr>
          <w:rFonts w:eastAsiaTheme="minorEastAsia" w:hint="eastAsia"/>
          <w:bCs/>
          <w:lang w:eastAsia="zh-CN"/>
        </w:rPr>
        <w:t xml:space="preserve">and </w:t>
      </w:r>
      <w:r w:rsidR="00FF0D91">
        <w:rPr>
          <w:rFonts w:eastAsiaTheme="minorEastAsia" w:hint="eastAsia"/>
          <w:bCs/>
          <w:lang w:eastAsia="zh-CN"/>
        </w:rPr>
        <w:t xml:space="preserve">process </w:t>
      </w:r>
      <w:r w:rsidR="005F466D">
        <w:rPr>
          <w:rFonts w:eastAsiaTheme="minorEastAsia" w:hint="eastAsia"/>
          <w:bCs/>
          <w:lang w:eastAsia="zh-CN"/>
        </w:rPr>
        <w:t>complex</w:t>
      </w:r>
      <w:r w:rsidR="004D6A12">
        <w:rPr>
          <w:rFonts w:eastAsiaTheme="minorEastAsia" w:hint="eastAsia"/>
          <w:bCs/>
          <w:lang w:eastAsia="zh-CN"/>
        </w:rPr>
        <w:t xml:space="preserve">ity </w:t>
      </w:r>
      <w:r w:rsidR="00FF0D91">
        <w:rPr>
          <w:rFonts w:eastAsiaTheme="minorEastAsia" w:hint="eastAsia"/>
          <w:bCs/>
          <w:lang w:eastAsia="zh-CN"/>
        </w:rPr>
        <w:t xml:space="preserve">may be the key technical </w:t>
      </w:r>
      <w:r w:rsidR="00D27D76">
        <w:rPr>
          <w:rFonts w:eastAsiaTheme="minorEastAsia" w:hint="eastAsia"/>
          <w:bCs/>
          <w:lang w:eastAsia="zh-CN"/>
        </w:rPr>
        <w:t>barriers</w:t>
      </w:r>
      <w:r w:rsidR="00D37CC7">
        <w:rPr>
          <w:rFonts w:eastAsiaTheme="minorEastAsia" w:hint="eastAsia"/>
          <w:bCs/>
          <w:lang w:eastAsia="zh-CN"/>
        </w:rPr>
        <w:t>.</w:t>
      </w:r>
      <w:r w:rsidR="00DB1264">
        <w:rPr>
          <w:rFonts w:eastAsiaTheme="minorEastAsia" w:hint="eastAsia"/>
          <w:bCs/>
          <w:lang w:eastAsia="zh-CN"/>
        </w:rPr>
        <w:t xml:space="preserve"> A potential solution may be </w:t>
      </w:r>
      <w:r w:rsidR="006B3270">
        <w:rPr>
          <w:rFonts w:eastAsiaTheme="minorEastAsia" w:hint="eastAsia"/>
          <w:bCs/>
          <w:lang w:eastAsia="zh-CN"/>
        </w:rPr>
        <w:t xml:space="preserve">presented as </w:t>
      </w:r>
      <w:r w:rsidR="00DB1264">
        <w:rPr>
          <w:rFonts w:eastAsiaTheme="minorEastAsia"/>
          <w:bCs/>
          <w:lang w:eastAsia="zh-CN"/>
        </w:rPr>
        <w:t xml:space="preserve">configuring an anchor carrier </w:t>
      </w:r>
      <w:r w:rsidR="00DB1264">
        <w:rPr>
          <w:rFonts w:eastAsiaTheme="minorEastAsia" w:hint="eastAsia"/>
          <w:bCs/>
          <w:lang w:eastAsia="zh-CN"/>
        </w:rPr>
        <w:t>per band</w:t>
      </w:r>
      <w:r w:rsidR="00A14FAF">
        <w:rPr>
          <w:rFonts w:eastAsiaTheme="minorEastAsia" w:hint="eastAsia"/>
          <w:bCs/>
          <w:lang w:eastAsia="zh-CN"/>
        </w:rPr>
        <w:t>,</w:t>
      </w:r>
      <w:r w:rsidR="00DB1264">
        <w:rPr>
          <w:rFonts w:eastAsiaTheme="minorEastAsia" w:hint="eastAsia"/>
          <w:bCs/>
          <w:lang w:eastAsia="zh-CN"/>
        </w:rPr>
        <w:t xml:space="preserve"> and the </w:t>
      </w:r>
      <w:r w:rsidR="00346871">
        <w:rPr>
          <w:rFonts w:eastAsiaTheme="minorEastAsia" w:hint="eastAsia"/>
          <w:bCs/>
          <w:lang w:eastAsia="zh-CN"/>
        </w:rPr>
        <w:t xml:space="preserve">other component </w:t>
      </w:r>
      <w:r w:rsidR="00CC5289">
        <w:rPr>
          <w:rFonts w:eastAsiaTheme="minorEastAsia" w:hint="eastAsia"/>
          <w:bCs/>
          <w:lang w:eastAsia="zh-CN"/>
        </w:rPr>
        <w:t>carrier</w:t>
      </w:r>
      <w:r w:rsidR="00AD6487">
        <w:rPr>
          <w:rFonts w:eastAsiaTheme="minorEastAsia" w:hint="eastAsia"/>
          <w:bCs/>
          <w:lang w:eastAsia="zh-CN"/>
        </w:rPr>
        <w:t>s</w:t>
      </w:r>
      <w:r w:rsidR="00CC5289">
        <w:rPr>
          <w:rFonts w:eastAsiaTheme="minorEastAsia" w:hint="eastAsia"/>
          <w:bCs/>
          <w:lang w:eastAsia="zh-CN"/>
        </w:rPr>
        <w:t xml:space="preserve"> can </w:t>
      </w:r>
      <w:r w:rsidR="00346871">
        <w:rPr>
          <w:rFonts w:eastAsiaTheme="minorEastAsia" w:hint="eastAsia"/>
          <w:bCs/>
          <w:lang w:eastAsia="zh-CN"/>
        </w:rPr>
        <w:t xml:space="preserve">be </w:t>
      </w:r>
      <w:r w:rsidR="00CC5289">
        <w:rPr>
          <w:rFonts w:eastAsiaTheme="minorEastAsia"/>
          <w:bCs/>
          <w:lang w:eastAsia="zh-CN"/>
        </w:rPr>
        <w:t>synchroniz</w:t>
      </w:r>
      <w:r w:rsidR="00CC5289">
        <w:rPr>
          <w:rFonts w:eastAsiaTheme="minorEastAsia" w:hint="eastAsia"/>
          <w:bCs/>
          <w:lang w:eastAsia="zh-CN"/>
        </w:rPr>
        <w:t xml:space="preserve">ed with the anchor carrier in the </w:t>
      </w:r>
      <w:r w:rsidR="00CC5289">
        <w:rPr>
          <w:rFonts w:eastAsiaTheme="minorEastAsia"/>
          <w:bCs/>
          <w:lang w:eastAsia="zh-CN"/>
        </w:rPr>
        <w:t>adjacent</w:t>
      </w:r>
      <w:r w:rsidR="00CC5289">
        <w:rPr>
          <w:rFonts w:eastAsiaTheme="minorEastAsia" w:hint="eastAsia"/>
          <w:bCs/>
          <w:lang w:eastAsia="zh-CN"/>
        </w:rPr>
        <w:t xml:space="preserve"> frequency.</w:t>
      </w:r>
    </w:p>
    <w:p w:rsidR="0026227C" w:rsidRDefault="007172D5" w:rsidP="00E95968">
      <w:pPr>
        <w:spacing w:beforeLines="50" w:after="120"/>
        <w:jc w:val="both"/>
        <w:rPr>
          <w:rFonts w:eastAsiaTheme="minorEastAsia"/>
          <w:bCs/>
          <w:lang w:eastAsia="zh-CN"/>
        </w:rPr>
      </w:pPr>
      <w:r w:rsidRPr="007172D5">
        <w:rPr>
          <w:rFonts w:eastAsiaTheme="minorEastAsia" w:hint="eastAsia"/>
          <w:b/>
          <w:i/>
          <w:lang w:eastAsia="zh-CN"/>
        </w:rPr>
        <w:t xml:space="preserve">Proposal 2: The </w:t>
      </w:r>
      <w:r w:rsidRPr="007172D5">
        <w:rPr>
          <w:rFonts w:eastAsiaTheme="minorEastAsia"/>
          <w:b/>
          <w:i/>
          <w:lang w:eastAsia="zh-CN"/>
        </w:rPr>
        <w:t>synchronization</w:t>
      </w:r>
      <w:r w:rsidRPr="007172D5">
        <w:rPr>
          <w:rFonts w:eastAsiaTheme="minorEastAsia" w:hint="eastAsia"/>
          <w:b/>
          <w:i/>
          <w:lang w:eastAsia="zh-CN"/>
        </w:rPr>
        <w:t xml:space="preserve"> solutions of V2X CA should be further studied.</w:t>
      </w:r>
    </w:p>
    <w:p w:rsidR="009D3071" w:rsidRDefault="00296345">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 xml:space="preserve">The Doppler </w:t>
      </w:r>
      <w:r w:rsidRPr="00296345">
        <w:rPr>
          <w:rFonts w:ascii="Times New Roman" w:hAnsi="Times New Roman"/>
          <w:sz w:val="24"/>
          <w:szCs w:val="24"/>
        </w:rPr>
        <w:t>frequency</w:t>
      </w:r>
      <w:r w:rsidRPr="00296345">
        <w:rPr>
          <w:rFonts w:ascii="Times New Roman" w:hAnsi="Times New Roman" w:hint="eastAsia"/>
          <w:sz w:val="24"/>
          <w:szCs w:val="24"/>
        </w:rPr>
        <w:t xml:space="preserve"> </w:t>
      </w:r>
      <w:r>
        <w:rPr>
          <w:rFonts w:ascii="Times New Roman" w:hAnsi="Times New Roman" w:hint="eastAsia"/>
          <w:sz w:val="24"/>
          <w:szCs w:val="24"/>
        </w:rPr>
        <w:t>error impact o</w:t>
      </w:r>
      <w:r w:rsidR="00AF5D26">
        <w:rPr>
          <w:rFonts w:ascii="Times New Roman" w:hAnsi="Times New Roman" w:hint="eastAsia"/>
          <w:sz w:val="24"/>
          <w:szCs w:val="24"/>
        </w:rPr>
        <w:t>f</w:t>
      </w:r>
      <w:r>
        <w:rPr>
          <w:rFonts w:ascii="Times New Roman" w:hAnsi="Times New Roman" w:hint="eastAsia"/>
          <w:sz w:val="24"/>
          <w:szCs w:val="24"/>
        </w:rPr>
        <w:t xml:space="preserve"> </w:t>
      </w:r>
      <w:r w:rsidR="008240D6">
        <w:rPr>
          <w:rFonts w:ascii="Times New Roman" w:hAnsi="Times New Roman" w:hint="eastAsia"/>
          <w:sz w:val="24"/>
          <w:szCs w:val="24"/>
        </w:rPr>
        <w:t xml:space="preserve">V2X </w:t>
      </w:r>
      <w:r w:rsidR="00FC19BF">
        <w:rPr>
          <w:rFonts w:ascii="Times New Roman" w:hAnsi="Times New Roman" w:hint="eastAsia"/>
          <w:sz w:val="24"/>
          <w:szCs w:val="24"/>
        </w:rPr>
        <w:t>CA</w:t>
      </w:r>
    </w:p>
    <w:p w:rsidR="0026227C" w:rsidRDefault="008240D6" w:rsidP="00E95968">
      <w:pPr>
        <w:spacing w:beforeLines="50" w:afterLines="100"/>
        <w:jc w:val="both"/>
        <w:rPr>
          <w:rFonts w:eastAsiaTheme="minorEastAsia"/>
          <w:bCs/>
          <w:lang w:eastAsia="zh-CN"/>
        </w:rPr>
      </w:pPr>
      <w:r>
        <w:rPr>
          <w:rFonts w:eastAsiaTheme="minorEastAsia" w:hint="eastAsia"/>
          <w:bCs/>
          <w:lang w:eastAsia="zh-CN"/>
        </w:rPr>
        <w:t xml:space="preserve">The V2X UE applying </w:t>
      </w:r>
      <w:r w:rsidR="00EE11E0">
        <w:rPr>
          <w:rFonts w:eastAsiaTheme="minorEastAsia" w:hint="eastAsia"/>
          <w:bCs/>
          <w:lang w:eastAsia="zh-CN"/>
        </w:rPr>
        <w:t xml:space="preserve">V2X </w:t>
      </w:r>
      <w:r>
        <w:rPr>
          <w:rFonts w:eastAsiaTheme="minorEastAsia" w:hint="eastAsia"/>
          <w:bCs/>
          <w:lang w:eastAsia="zh-CN"/>
        </w:rPr>
        <w:t xml:space="preserve">CA </w:t>
      </w:r>
      <w:r w:rsidR="00E56BD9">
        <w:rPr>
          <w:rFonts w:eastAsiaTheme="minorEastAsia" w:hint="eastAsia"/>
          <w:bCs/>
          <w:lang w:eastAsia="zh-CN"/>
        </w:rPr>
        <w:t xml:space="preserve">may </w:t>
      </w:r>
      <w:r>
        <w:rPr>
          <w:rFonts w:eastAsiaTheme="minorEastAsia" w:hint="eastAsia"/>
          <w:bCs/>
          <w:lang w:eastAsia="zh-CN"/>
        </w:rPr>
        <w:t>wor</w:t>
      </w:r>
      <w:r w:rsidR="00955DE7">
        <w:rPr>
          <w:rFonts w:eastAsiaTheme="minorEastAsia" w:hint="eastAsia"/>
          <w:bCs/>
          <w:lang w:eastAsia="zh-CN"/>
        </w:rPr>
        <w:t xml:space="preserve">k at </w:t>
      </w:r>
      <w:r w:rsidR="00E56BD9">
        <w:rPr>
          <w:rFonts w:eastAsiaTheme="minorEastAsia" w:hint="eastAsia"/>
          <w:bCs/>
          <w:lang w:eastAsia="zh-CN"/>
        </w:rPr>
        <w:t xml:space="preserve">the </w:t>
      </w:r>
      <w:r w:rsidR="00955DE7">
        <w:rPr>
          <w:rFonts w:eastAsiaTheme="minorEastAsia" w:hint="eastAsia"/>
          <w:bCs/>
          <w:lang w:eastAsia="zh-CN"/>
        </w:rPr>
        <w:t xml:space="preserve">high </w:t>
      </w:r>
      <w:r w:rsidR="00E56BD9">
        <w:rPr>
          <w:rFonts w:eastAsiaTheme="minorEastAsia" w:hint="eastAsia"/>
          <w:bCs/>
          <w:lang w:eastAsia="zh-CN"/>
        </w:rPr>
        <w:t xml:space="preserve">relative </w:t>
      </w:r>
      <w:r w:rsidR="00955DE7">
        <w:rPr>
          <w:rFonts w:eastAsiaTheme="minorEastAsia" w:hint="eastAsia"/>
          <w:bCs/>
          <w:lang w:eastAsia="zh-CN"/>
        </w:rPr>
        <w:t xml:space="preserve">speed. For the demodulation of the receiver, </w:t>
      </w:r>
      <w:r>
        <w:rPr>
          <w:rFonts w:eastAsiaTheme="minorEastAsia" w:hint="eastAsia"/>
          <w:bCs/>
          <w:lang w:eastAsia="zh-CN"/>
        </w:rPr>
        <w:t>t</w:t>
      </w:r>
      <w:r w:rsidRPr="008240D6">
        <w:rPr>
          <w:rFonts w:eastAsiaTheme="minorEastAsia"/>
          <w:bCs/>
          <w:lang w:eastAsia="zh-CN"/>
        </w:rPr>
        <w:t xml:space="preserve">he Doppler frequency error should </w:t>
      </w:r>
      <w:r>
        <w:rPr>
          <w:rFonts w:eastAsiaTheme="minorEastAsia" w:hint="eastAsia"/>
          <w:bCs/>
          <w:lang w:eastAsia="zh-CN"/>
        </w:rPr>
        <w:t xml:space="preserve">be </w:t>
      </w:r>
      <w:r w:rsidRPr="008240D6">
        <w:rPr>
          <w:rFonts w:eastAsiaTheme="minorEastAsia"/>
          <w:bCs/>
          <w:lang w:eastAsia="zh-CN"/>
        </w:rPr>
        <w:t>consider</w:t>
      </w:r>
      <w:r>
        <w:rPr>
          <w:rFonts w:eastAsiaTheme="minorEastAsia" w:hint="eastAsia"/>
          <w:bCs/>
          <w:lang w:eastAsia="zh-CN"/>
        </w:rPr>
        <w:t>ed</w:t>
      </w:r>
      <w:r w:rsidRPr="008240D6">
        <w:rPr>
          <w:rFonts w:eastAsiaTheme="minorEastAsia"/>
          <w:bCs/>
          <w:lang w:eastAsia="zh-CN"/>
        </w:rPr>
        <w:t xml:space="preserve"> </w:t>
      </w:r>
      <w:r w:rsidR="0092082A">
        <w:rPr>
          <w:rFonts w:eastAsiaTheme="minorEastAsia" w:hint="eastAsia"/>
          <w:bCs/>
          <w:lang w:eastAsia="zh-CN"/>
        </w:rPr>
        <w:t>with</w:t>
      </w:r>
      <w:r w:rsidR="00AC4E00">
        <w:rPr>
          <w:rFonts w:eastAsiaTheme="minorEastAsia" w:hint="eastAsia"/>
          <w:bCs/>
          <w:lang w:eastAsia="zh-CN"/>
        </w:rPr>
        <w:t xml:space="preserve"> different</w:t>
      </w:r>
      <w:r w:rsidR="00AC4E00" w:rsidRPr="008240D6">
        <w:rPr>
          <w:rFonts w:eastAsiaTheme="minorEastAsia"/>
          <w:bCs/>
          <w:lang w:eastAsia="zh-CN"/>
        </w:rPr>
        <w:t xml:space="preserve"> </w:t>
      </w:r>
      <w:r w:rsidRPr="008240D6">
        <w:rPr>
          <w:rFonts w:eastAsiaTheme="minorEastAsia"/>
          <w:bCs/>
          <w:lang w:eastAsia="zh-CN"/>
        </w:rPr>
        <w:t>frequency band</w:t>
      </w:r>
      <w:r w:rsidR="006F1826">
        <w:rPr>
          <w:rFonts w:eastAsiaTheme="minorEastAsia" w:hint="eastAsia"/>
          <w:bCs/>
          <w:lang w:eastAsia="zh-CN"/>
        </w:rPr>
        <w:t>s</w:t>
      </w:r>
      <w:r>
        <w:rPr>
          <w:rFonts w:eastAsiaTheme="minorEastAsia" w:hint="eastAsia"/>
          <w:bCs/>
          <w:lang w:eastAsia="zh-CN"/>
        </w:rPr>
        <w:t xml:space="preserve">. </w:t>
      </w:r>
      <w:r w:rsidRPr="008240D6">
        <w:rPr>
          <w:rFonts w:eastAsiaTheme="minorEastAsia"/>
          <w:bCs/>
          <w:lang w:eastAsia="zh-CN"/>
        </w:rPr>
        <w:t xml:space="preserve">If </w:t>
      </w:r>
      <w:r w:rsidR="00D30260">
        <w:rPr>
          <w:rFonts w:eastAsiaTheme="minorEastAsia" w:hint="eastAsia"/>
          <w:bCs/>
          <w:lang w:eastAsia="zh-CN"/>
        </w:rPr>
        <w:t xml:space="preserve">the V2X CA component </w:t>
      </w:r>
      <w:r w:rsidRPr="008240D6">
        <w:rPr>
          <w:rFonts w:eastAsiaTheme="minorEastAsia"/>
          <w:bCs/>
          <w:lang w:eastAsia="zh-CN"/>
        </w:rPr>
        <w:t xml:space="preserve">carriers are aggregated in same frequency band, the Doppler frequency error may not have significant difference. </w:t>
      </w:r>
      <w:r w:rsidR="00D050C3">
        <w:rPr>
          <w:rFonts w:eastAsiaTheme="minorEastAsia" w:hint="eastAsia"/>
          <w:bCs/>
          <w:lang w:eastAsia="zh-CN"/>
        </w:rPr>
        <w:t>However, if the V2X CA component</w:t>
      </w:r>
      <w:r w:rsidRPr="008240D6">
        <w:rPr>
          <w:rFonts w:eastAsiaTheme="minorEastAsia"/>
          <w:bCs/>
          <w:lang w:eastAsia="zh-CN"/>
        </w:rPr>
        <w:t xml:space="preserve"> carriers are aggregated in different frequency band</w:t>
      </w:r>
      <w:r w:rsidR="00641B62">
        <w:rPr>
          <w:rFonts w:eastAsiaTheme="minorEastAsia" w:hint="eastAsia"/>
          <w:bCs/>
          <w:lang w:eastAsia="zh-CN"/>
        </w:rPr>
        <w:t>s</w:t>
      </w:r>
      <w:r w:rsidRPr="008240D6">
        <w:rPr>
          <w:rFonts w:eastAsiaTheme="minorEastAsia"/>
          <w:bCs/>
          <w:lang w:eastAsia="zh-CN"/>
        </w:rPr>
        <w:t>,</w:t>
      </w:r>
      <w:r>
        <w:rPr>
          <w:rFonts w:eastAsiaTheme="minorEastAsia" w:hint="eastAsia"/>
          <w:bCs/>
          <w:lang w:eastAsia="zh-CN"/>
        </w:rPr>
        <w:t xml:space="preserve"> </w:t>
      </w:r>
      <w:r w:rsidRPr="008240D6">
        <w:rPr>
          <w:rFonts w:eastAsiaTheme="minorEastAsia"/>
          <w:bCs/>
          <w:lang w:eastAsia="zh-CN"/>
        </w:rPr>
        <w:t xml:space="preserve">the </w:t>
      </w:r>
      <w:r w:rsidR="00C81F81" w:rsidRPr="008240D6">
        <w:rPr>
          <w:rFonts w:eastAsiaTheme="minorEastAsia"/>
          <w:bCs/>
          <w:lang w:eastAsia="zh-CN"/>
        </w:rPr>
        <w:t xml:space="preserve">Doppler </w:t>
      </w:r>
      <w:r w:rsidRPr="008240D6">
        <w:rPr>
          <w:rFonts w:eastAsiaTheme="minorEastAsia"/>
          <w:bCs/>
          <w:lang w:eastAsia="zh-CN"/>
        </w:rPr>
        <w:t>frequency error should be consider</w:t>
      </w:r>
      <w:r>
        <w:rPr>
          <w:rFonts w:eastAsiaTheme="minorEastAsia" w:hint="eastAsia"/>
          <w:bCs/>
          <w:lang w:eastAsia="zh-CN"/>
        </w:rPr>
        <w:t>ed</w:t>
      </w:r>
      <w:r w:rsidRPr="008240D6">
        <w:rPr>
          <w:rFonts w:eastAsiaTheme="minorEastAsia"/>
          <w:bCs/>
          <w:lang w:eastAsia="zh-CN"/>
        </w:rPr>
        <w:t xml:space="preserve">. The analysis </w:t>
      </w:r>
      <w:r w:rsidR="006F7F1F">
        <w:rPr>
          <w:rFonts w:eastAsiaTheme="minorEastAsia" w:hint="eastAsia"/>
          <w:bCs/>
          <w:lang w:eastAsia="zh-CN"/>
        </w:rPr>
        <w:t xml:space="preserve">of the </w:t>
      </w:r>
      <w:r w:rsidR="000704EF" w:rsidRPr="005B4953">
        <w:rPr>
          <w:rFonts w:eastAsiaTheme="minorEastAsia"/>
          <w:bCs/>
          <w:lang w:eastAsia="zh-CN"/>
        </w:rPr>
        <w:t>Doppler frequency error in related frequency bands and speed</w:t>
      </w:r>
      <w:r w:rsidR="000704EF">
        <w:rPr>
          <w:rFonts w:eastAsiaTheme="minorEastAsia"/>
          <w:bCs/>
          <w:lang w:eastAsia="zh-CN"/>
        </w:rPr>
        <w:t xml:space="preserve"> </w:t>
      </w:r>
      <w:r w:rsidR="00485C39">
        <w:rPr>
          <w:rFonts w:eastAsiaTheme="minorEastAsia" w:hint="eastAsia"/>
          <w:bCs/>
          <w:lang w:eastAsia="zh-CN"/>
        </w:rPr>
        <w:t>is</w:t>
      </w:r>
      <w:r w:rsidRPr="008240D6">
        <w:rPr>
          <w:rFonts w:eastAsiaTheme="minorEastAsia"/>
          <w:bCs/>
          <w:lang w:eastAsia="zh-CN"/>
        </w:rPr>
        <w:t xml:space="preserve"> </w:t>
      </w:r>
      <w:r w:rsidR="003F6196">
        <w:rPr>
          <w:rFonts w:eastAsiaTheme="minorEastAsia" w:hint="eastAsia"/>
          <w:bCs/>
          <w:lang w:eastAsia="zh-CN"/>
        </w:rPr>
        <w:t>presented</w:t>
      </w:r>
      <w:r w:rsidR="003F6196" w:rsidRPr="008240D6">
        <w:rPr>
          <w:rFonts w:eastAsiaTheme="minorEastAsia"/>
          <w:bCs/>
          <w:lang w:eastAsia="zh-CN"/>
        </w:rPr>
        <w:t xml:space="preserve"> </w:t>
      </w:r>
      <w:r w:rsidRPr="008240D6">
        <w:rPr>
          <w:rFonts w:eastAsiaTheme="minorEastAsia"/>
          <w:bCs/>
          <w:lang w:eastAsia="zh-CN"/>
        </w:rPr>
        <w:t xml:space="preserve">in </w:t>
      </w:r>
      <w:r w:rsidR="0070630A">
        <w:rPr>
          <w:rFonts w:eastAsiaTheme="minorEastAsia" w:hint="eastAsia"/>
          <w:bCs/>
          <w:lang w:eastAsia="zh-CN"/>
        </w:rPr>
        <w:t>T</w:t>
      </w:r>
      <w:r w:rsidR="0070630A" w:rsidRPr="008240D6">
        <w:rPr>
          <w:rFonts w:eastAsiaTheme="minorEastAsia"/>
          <w:bCs/>
          <w:lang w:eastAsia="zh-CN"/>
        </w:rPr>
        <w:t xml:space="preserve">able </w:t>
      </w:r>
      <w:r w:rsidRPr="008240D6">
        <w:rPr>
          <w:rFonts w:eastAsiaTheme="minorEastAsia"/>
          <w:bCs/>
          <w:lang w:eastAsia="zh-CN"/>
        </w:rPr>
        <w:t>1</w:t>
      </w:r>
      <w:r>
        <w:rPr>
          <w:rFonts w:eastAsiaTheme="minorEastAsia" w:hint="eastAsia"/>
          <w:bCs/>
          <w:lang w:eastAsia="zh-CN"/>
        </w:rPr>
        <w:t>.</w:t>
      </w:r>
      <w:r w:rsidRPr="008240D6">
        <w:rPr>
          <w:rFonts w:eastAsiaTheme="minorEastAsia"/>
          <w:bCs/>
          <w:lang w:eastAsia="zh-CN"/>
        </w:rPr>
        <w:t xml:space="preserve"> </w:t>
      </w:r>
    </w:p>
    <w:p w:rsidR="0026227C" w:rsidRDefault="008240D6" w:rsidP="00E95968">
      <w:pPr>
        <w:spacing w:beforeLines="50" w:after="240"/>
        <w:jc w:val="center"/>
        <w:rPr>
          <w:rFonts w:eastAsiaTheme="minorEastAsia"/>
          <w:b/>
          <w:lang w:eastAsia="zh-CN"/>
        </w:rPr>
      </w:pPr>
      <w:r w:rsidRPr="00F25DAD">
        <w:rPr>
          <w:rFonts w:eastAsiaTheme="minorEastAsia" w:hint="eastAsia"/>
          <w:b/>
          <w:lang w:eastAsia="zh-CN"/>
        </w:rPr>
        <w:t xml:space="preserve">Table 1 the </w:t>
      </w:r>
      <w:r w:rsidR="00A47EA0" w:rsidRPr="00A47EA0">
        <w:rPr>
          <w:rFonts w:eastAsiaTheme="minorEastAsia"/>
          <w:b/>
          <w:lang w:eastAsia="zh-CN"/>
        </w:rPr>
        <w:t>Doppler</w:t>
      </w:r>
      <w:r w:rsidR="00A47EA0" w:rsidRPr="00A47EA0">
        <w:rPr>
          <w:rFonts w:eastAsiaTheme="minorEastAsia" w:hint="eastAsia"/>
          <w:b/>
          <w:lang w:eastAsia="zh-CN"/>
        </w:rPr>
        <w:t xml:space="preserve"> </w:t>
      </w:r>
      <w:r w:rsidRPr="00F25DAD">
        <w:rPr>
          <w:rFonts w:eastAsiaTheme="minorEastAsia" w:hint="eastAsia"/>
          <w:b/>
          <w:lang w:eastAsia="zh-CN"/>
        </w:rPr>
        <w:t>frequency error in related frequency bands and speed</w:t>
      </w:r>
    </w:p>
    <w:tbl>
      <w:tblPr>
        <w:tblStyle w:val="af3"/>
        <w:tblW w:w="0" w:type="auto"/>
        <w:jc w:val="center"/>
        <w:tblLook w:val="04A0"/>
      </w:tblPr>
      <w:tblGrid>
        <w:gridCol w:w="1939"/>
        <w:gridCol w:w="844"/>
        <w:gridCol w:w="950"/>
        <w:gridCol w:w="928"/>
        <w:gridCol w:w="850"/>
        <w:gridCol w:w="850"/>
      </w:tblGrid>
      <w:tr w:rsidR="008240D6" w:rsidTr="0009706F">
        <w:trPr>
          <w:trHeight w:hRule="exact" w:val="397"/>
          <w:jc w:val="center"/>
        </w:trPr>
        <w:tc>
          <w:tcPr>
            <w:tcW w:w="0" w:type="auto"/>
            <w:gridSpan w:val="2"/>
            <w:vMerge w:val="restart"/>
          </w:tcPr>
          <w:p w:rsidR="0026227C" w:rsidRDefault="0026227C" w:rsidP="00E95968">
            <w:pPr>
              <w:spacing w:beforeLines="50" w:after="240"/>
              <w:jc w:val="center"/>
              <w:rPr>
                <w:rFonts w:eastAsiaTheme="minorEastAsia"/>
                <w:lang w:eastAsia="zh-CN"/>
              </w:rPr>
            </w:pPr>
          </w:p>
        </w:tc>
        <w:tc>
          <w:tcPr>
            <w:tcW w:w="0" w:type="auto"/>
            <w:gridSpan w:val="4"/>
            <w:vAlign w:val="center"/>
          </w:tcPr>
          <w:p w:rsidR="0026227C" w:rsidRDefault="000704EF" w:rsidP="00E95968">
            <w:pPr>
              <w:spacing w:beforeLines="50" w:after="240"/>
              <w:jc w:val="center"/>
              <w:rPr>
                <w:rFonts w:eastAsiaTheme="minorEastAsia"/>
                <w:b/>
                <w:lang w:eastAsia="zh-CN"/>
              </w:rPr>
            </w:pPr>
            <w:r w:rsidRPr="000704EF">
              <w:rPr>
                <w:rFonts w:eastAsiaTheme="minorEastAsia"/>
                <w:b/>
                <w:lang w:eastAsia="zh-CN"/>
              </w:rPr>
              <w:t>The relative speed</w:t>
            </w:r>
          </w:p>
        </w:tc>
      </w:tr>
      <w:tr w:rsidR="008240D6" w:rsidTr="0009706F">
        <w:trPr>
          <w:trHeight w:hRule="exact" w:val="397"/>
          <w:jc w:val="center"/>
        </w:trPr>
        <w:tc>
          <w:tcPr>
            <w:tcW w:w="0" w:type="auto"/>
            <w:gridSpan w:val="2"/>
            <w:vMerge/>
          </w:tcPr>
          <w:p w:rsidR="0026227C" w:rsidRDefault="0026227C" w:rsidP="00E95968">
            <w:pPr>
              <w:spacing w:beforeLines="50" w:after="240"/>
              <w:jc w:val="center"/>
              <w:rPr>
                <w:rFonts w:ascii="Arial" w:eastAsiaTheme="minorEastAsia" w:hAnsi="Arial"/>
                <w:b/>
                <w:kern w:val="32"/>
                <w:sz w:val="28"/>
                <w:lang w:eastAsia="zh-CN"/>
              </w:rPr>
            </w:pPr>
          </w:p>
        </w:tc>
        <w:tc>
          <w:tcPr>
            <w:tcW w:w="0" w:type="auto"/>
            <w:vAlign w:val="center"/>
          </w:tcPr>
          <w:p w:rsidR="0026227C" w:rsidRDefault="008240D6" w:rsidP="00E95968">
            <w:pPr>
              <w:spacing w:beforeLines="50" w:after="240"/>
              <w:jc w:val="center"/>
              <w:rPr>
                <w:rFonts w:eastAsiaTheme="minorEastAsia"/>
                <w:lang w:eastAsia="zh-CN"/>
              </w:rPr>
            </w:pPr>
            <w:r>
              <w:rPr>
                <w:rFonts w:eastAsiaTheme="minorEastAsia" w:hint="eastAsia"/>
                <w:lang w:eastAsia="zh-CN"/>
              </w:rPr>
              <w:t>280km/h</w:t>
            </w:r>
          </w:p>
        </w:tc>
        <w:tc>
          <w:tcPr>
            <w:tcW w:w="0" w:type="auto"/>
            <w:vAlign w:val="center"/>
          </w:tcPr>
          <w:p w:rsidR="0026227C" w:rsidRDefault="008240D6" w:rsidP="00E95968">
            <w:pPr>
              <w:spacing w:beforeLines="50" w:after="240"/>
              <w:jc w:val="center"/>
              <w:rPr>
                <w:rFonts w:eastAsiaTheme="minorEastAsia"/>
                <w:lang w:eastAsia="zh-CN"/>
              </w:rPr>
            </w:pPr>
            <w:r>
              <w:rPr>
                <w:rFonts w:eastAsiaTheme="minorEastAsia" w:hint="eastAsia"/>
                <w:lang w:eastAsia="zh-CN"/>
              </w:rPr>
              <w:t>140km/h</w:t>
            </w:r>
          </w:p>
        </w:tc>
        <w:tc>
          <w:tcPr>
            <w:tcW w:w="0" w:type="auto"/>
            <w:vAlign w:val="center"/>
          </w:tcPr>
          <w:p w:rsidR="0026227C" w:rsidRDefault="008240D6" w:rsidP="00E95968">
            <w:pPr>
              <w:spacing w:beforeLines="50" w:after="240"/>
              <w:jc w:val="center"/>
              <w:rPr>
                <w:rFonts w:eastAsiaTheme="minorEastAsia"/>
                <w:lang w:eastAsia="zh-CN"/>
              </w:rPr>
            </w:pPr>
            <w:r>
              <w:rPr>
                <w:rFonts w:eastAsiaTheme="minorEastAsia" w:hint="eastAsia"/>
                <w:lang w:eastAsia="zh-CN"/>
              </w:rPr>
              <w:t>60km/h</w:t>
            </w:r>
          </w:p>
        </w:tc>
        <w:tc>
          <w:tcPr>
            <w:tcW w:w="0" w:type="auto"/>
            <w:vAlign w:val="center"/>
          </w:tcPr>
          <w:p w:rsidR="0026227C" w:rsidRDefault="008240D6" w:rsidP="00E95968">
            <w:pPr>
              <w:spacing w:beforeLines="50" w:after="240"/>
              <w:jc w:val="center"/>
              <w:rPr>
                <w:rFonts w:eastAsiaTheme="minorEastAsia"/>
                <w:lang w:eastAsia="zh-CN"/>
              </w:rPr>
            </w:pPr>
            <w:r>
              <w:rPr>
                <w:rFonts w:eastAsiaTheme="minorEastAsia" w:hint="eastAsia"/>
                <w:lang w:eastAsia="zh-CN"/>
              </w:rPr>
              <w:t>30km/h</w:t>
            </w:r>
          </w:p>
        </w:tc>
      </w:tr>
      <w:tr w:rsidR="008240D6" w:rsidTr="0009706F">
        <w:trPr>
          <w:trHeight w:hRule="exact" w:val="397"/>
          <w:jc w:val="center"/>
        </w:trPr>
        <w:tc>
          <w:tcPr>
            <w:tcW w:w="0" w:type="auto"/>
            <w:vMerge w:val="restart"/>
            <w:vAlign w:val="center"/>
          </w:tcPr>
          <w:p w:rsidR="0026227C" w:rsidRDefault="000704EF" w:rsidP="00E95968">
            <w:pPr>
              <w:spacing w:beforeLines="50" w:after="240"/>
              <w:jc w:val="center"/>
              <w:rPr>
                <w:rFonts w:eastAsiaTheme="minorEastAsia"/>
                <w:b/>
                <w:lang w:eastAsia="zh-CN"/>
              </w:rPr>
            </w:pPr>
            <w:r w:rsidRPr="000704EF">
              <w:rPr>
                <w:rFonts w:eastAsiaTheme="minorEastAsia"/>
                <w:b/>
                <w:lang w:eastAsia="zh-CN"/>
              </w:rPr>
              <w:t>The frequency band</w:t>
            </w:r>
          </w:p>
        </w:tc>
        <w:tc>
          <w:tcPr>
            <w:tcW w:w="0" w:type="auto"/>
            <w:vAlign w:val="center"/>
          </w:tcPr>
          <w:p w:rsidR="0026227C" w:rsidRDefault="008240D6" w:rsidP="00E95968">
            <w:pPr>
              <w:spacing w:beforeLines="50" w:after="240"/>
              <w:jc w:val="center"/>
              <w:rPr>
                <w:rFonts w:eastAsiaTheme="minorEastAsia"/>
                <w:lang w:eastAsia="zh-CN"/>
              </w:rPr>
            </w:pPr>
            <w:r>
              <w:rPr>
                <w:rFonts w:eastAsiaTheme="minorEastAsia" w:hint="eastAsia"/>
                <w:lang w:eastAsia="zh-CN"/>
              </w:rPr>
              <w:t>2.6GHz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674 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337</w:t>
            </w:r>
            <w:r>
              <w:rPr>
                <w:rFonts w:eastAsiaTheme="minorEastAsia"/>
                <w:lang w:eastAsia="zh-CN"/>
              </w:rPr>
              <w:t>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289Hz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72Hz</w:t>
            </w:r>
          </w:p>
        </w:tc>
      </w:tr>
      <w:tr w:rsidR="008240D6" w:rsidTr="0009706F">
        <w:trPr>
          <w:trHeight w:hRule="exact" w:val="397"/>
          <w:jc w:val="center"/>
        </w:trPr>
        <w:tc>
          <w:tcPr>
            <w:tcW w:w="0" w:type="auto"/>
            <w:vMerge/>
          </w:tcPr>
          <w:p w:rsidR="0026227C" w:rsidRDefault="0026227C" w:rsidP="00E95968">
            <w:pPr>
              <w:spacing w:beforeLines="50" w:after="240"/>
              <w:jc w:val="center"/>
              <w:rPr>
                <w:rFonts w:ascii="Arial" w:eastAsiaTheme="minorEastAsia" w:hAnsi="Arial"/>
                <w:sz w:val="28"/>
                <w:lang w:eastAsia="zh-CN"/>
              </w:rPr>
            </w:pP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5.9GHz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1530HZ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765Hz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656Hz</w:t>
            </w:r>
          </w:p>
        </w:tc>
        <w:tc>
          <w:tcPr>
            <w:tcW w:w="0" w:type="auto"/>
          </w:tcPr>
          <w:p w:rsidR="0026227C" w:rsidRDefault="008240D6" w:rsidP="00E95968">
            <w:pPr>
              <w:spacing w:beforeLines="50" w:after="240"/>
              <w:jc w:val="center"/>
              <w:rPr>
                <w:rFonts w:eastAsiaTheme="minorEastAsia"/>
                <w:lang w:eastAsia="zh-CN"/>
              </w:rPr>
            </w:pPr>
            <w:r>
              <w:rPr>
                <w:rFonts w:eastAsiaTheme="minorEastAsia" w:hint="eastAsia"/>
                <w:lang w:eastAsia="zh-CN"/>
              </w:rPr>
              <w:t>164Hz</w:t>
            </w:r>
          </w:p>
        </w:tc>
      </w:tr>
      <w:tr w:rsidR="005827F5" w:rsidTr="0009706F">
        <w:trPr>
          <w:trHeight w:hRule="exact" w:val="397"/>
          <w:jc w:val="center"/>
        </w:trPr>
        <w:tc>
          <w:tcPr>
            <w:tcW w:w="0" w:type="auto"/>
            <w:vMerge/>
          </w:tcPr>
          <w:p w:rsidR="0026227C" w:rsidRDefault="0026227C" w:rsidP="00E95968">
            <w:pPr>
              <w:spacing w:beforeLines="50" w:after="240"/>
              <w:jc w:val="center"/>
              <w:rPr>
                <w:rFonts w:ascii="Arial" w:eastAsiaTheme="minorEastAsia" w:hAnsi="Arial"/>
                <w:sz w:val="28"/>
                <w:lang w:eastAsia="zh-CN"/>
              </w:rPr>
            </w:pP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60GHz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15556Hz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7778Hz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6667Hz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1667Hz</w:t>
            </w:r>
          </w:p>
        </w:tc>
      </w:tr>
      <w:tr w:rsidR="005827F5" w:rsidTr="0009706F">
        <w:trPr>
          <w:trHeight w:hRule="exact" w:val="397"/>
          <w:jc w:val="center"/>
        </w:trPr>
        <w:tc>
          <w:tcPr>
            <w:tcW w:w="0" w:type="auto"/>
            <w:vMerge/>
          </w:tcPr>
          <w:p w:rsidR="0026227C" w:rsidRDefault="0026227C" w:rsidP="00E95968">
            <w:pPr>
              <w:spacing w:beforeLines="50" w:after="240"/>
              <w:jc w:val="center"/>
              <w:rPr>
                <w:rFonts w:ascii="Arial" w:eastAsiaTheme="minorEastAsia" w:hAnsi="Arial"/>
                <w:sz w:val="28"/>
                <w:lang w:eastAsia="zh-CN"/>
              </w:rPr>
            </w:pP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70GHz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18148Hz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9074Hz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7778Hz</w:t>
            </w:r>
          </w:p>
        </w:tc>
        <w:tc>
          <w:tcPr>
            <w:tcW w:w="0" w:type="auto"/>
          </w:tcPr>
          <w:p w:rsidR="0026227C" w:rsidRDefault="005827F5" w:rsidP="00E95968">
            <w:pPr>
              <w:spacing w:beforeLines="50" w:after="240"/>
              <w:jc w:val="center"/>
              <w:rPr>
                <w:rFonts w:eastAsiaTheme="minorEastAsia"/>
                <w:lang w:eastAsia="zh-CN"/>
              </w:rPr>
            </w:pPr>
            <w:r>
              <w:rPr>
                <w:rFonts w:eastAsiaTheme="minorEastAsia" w:hint="eastAsia"/>
                <w:lang w:eastAsia="zh-CN"/>
              </w:rPr>
              <w:t>1944Hz</w:t>
            </w:r>
          </w:p>
        </w:tc>
      </w:tr>
    </w:tbl>
    <w:p w:rsidR="0026227C" w:rsidRDefault="00BD2333" w:rsidP="00E95968">
      <w:pPr>
        <w:spacing w:beforeLines="50" w:after="240"/>
        <w:jc w:val="both"/>
        <w:rPr>
          <w:rFonts w:eastAsiaTheme="minorEastAsia"/>
          <w:lang w:eastAsia="zh-CN"/>
        </w:rPr>
      </w:pPr>
      <w:r>
        <w:rPr>
          <w:rFonts w:eastAsiaTheme="minorEastAsia" w:hint="eastAsia"/>
          <w:lang w:eastAsia="zh-CN"/>
        </w:rPr>
        <w:lastRenderedPageBreak/>
        <w:t>In Table 1, f</w:t>
      </w:r>
      <w:r w:rsidR="003F6196">
        <w:t>or the frequency bands of 2.6GHz</w:t>
      </w:r>
      <w:r>
        <w:rPr>
          <w:rFonts w:eastAsiaTheme="minorEastAsia" w:hint="eastAsia"/>
          <w:lang w:eastAsia="zh-CN"/>
        </w:rPr>
        <w:t xml:space="preserve"> and</w:t>
      </w:r>
      <w:r w:rsidR="003F6196">
        <w:t xml:space="preserve"> 5.9GHz at the relative speed of 280km/h, the </w:t>
      </w:r>
      <w:r>
        <w:rPr>
          <w:rFonts w:eastAsiaTheme="minorEastAsia" w:hint="eastAsia"/>
          <w:lang w:eastAsia="zh-CN"/>
        </w:rPr>
        <w:t xml:space="preserve">Doppler </w:t>
      </w:r>
      <w:r w:rsidR="003F6196">
        <w:t xml:space="preserve">frequency error </w:t>
      </w:r>
      <w:r>
        <w:rPr>
          <w:rFonts w:eastAsiaTheme="minorEastAsia" w:hint="eastAsia"/>
          <w:lang w:eastAsia="zh-CN"/>
        </w:rPr>
        <w:t>is</w:t>
      </w:r>
      <w:r w:rsidR="003F6196">
        <w:t xml:space="preserve"> 674Hz, 1530Hz, respectively. </w:t>
      </w:r>
      <w:r w:rsidR="00DF2F43">
        <w:rPr>
          <w:rFonts w:eastAsiaTheme="minorEastAsia" w:hint="eastAsia"/>
          <w:lang w:eastAsia="zh-CN"/>
        </w:rPr>
        <w:t xml:space="preserve">Because the difference of the Doppler frequency error between </w:t>
      </w:r>
      <w:r w:rsidR="00DF2F43">
        <w:t xml:space="preserve">2.6GHz </w:t>
      </w:r>
      <w:r w:rsidR="00DF2F43">
        <w:rPr>
          <w:rFonts w:eastAsiaTheme="minorEastAsia" w:hint="eastAsia"/>
          <w:lang w:eastAsia="zh-CN"/>
        </w:rPr>
        <w:t xml:space="preserve">and </w:t>
      </w:r>
      <w:r w:rsidR="00DF2F43">
        <w:t>5.9GHz</w:t>
      </w:r>
      <w:r w:rsidR="00DF2F43">
        <w:rPr>
          <w:rFonts w:eastAsiaTheme="minorEastAsia" w:hint="eastAsia"/>
          <w:lang w:eastAsia="zh-CN"/>
        </w:rPr>
        <w:t xml:space="preserve"> is 856Hz, the </w:t>
      </w:r>
      <w:r w:rsidR="00DF2F43" w:rsidRPr="008F5A20">
        <w:rPr>
          <w:rFonts w:eastAsiaTheme="minorEastAsia"/>
          <w:bCs/>
          <w:lang w:eastAsia="zh-CN"/>
        </w:rPr>
        <w:t xml:space="preserve">synchronization </w:t>
      </w:r>
      <w:r w:rsidR="00DF2F43">
        <w:t>tolerance of ±0.1PPM</w:t>
      </w:r>
      <w:r w:rsidR="00DF2F43">
        <w:rPr>
          <w:rFonts w:eastAsiaTheme="minorEastAsia" w:hint="eastAsia"/>
          <w:lang w:eastAsia="zh-CN"/>
        </w:rPr>
        <w:t xml:space="preserve"> is exceeded. Meanwhile, the difference of the Doppler frequency error at </w:t>
      </w:r>
      <w:r w:rsidR="00DF2F43">
        <w:t xml:space="preserve">the relative speed of </w:t>
      </w:r>
      <w:r w:rsidR="00DF2F43">
        <w:rPr>
          <w:rFonts w:eastAsiaTheme="minorEastAsia" w:hint="eastAsia"/>
          <w:lang w:eastAsia="zh-CN"/>
        </w:rPr>
        <w:t>14</w:t>
      </w:r>
      <w:r w:rsidR="00DF2F43">
        <w:t>0km/h</w:t>
      </w:r>
      <w:r w:rsidR="00DF2F43">
        <w:rPr>
          <w:rFonts w:eastAsiaTheme="minorEastAsia" w:hint="eastAsia"/>
          <w:lang w:eastAsia="zh-CN"/>
        </w:rPr>
        <w:t xml:space="preserve"> between </w:t>
      </w:r>
      <w:r w:rsidR="00DF2F43">
        <w:t xml:space="preserve">2.6GHz </w:t>
      </w:r>
      <w:r w:rsidR="00DF2F43">
        <w:rPr>
          <w:rFonts w:eastAsiaTheme="minorEastAsia" w:hint="eastAsia"/>
          <w:lang w:eastAsia="zh-CN"/>
        </w:rPr>
        <w:t xml:space="preserve">and </w:t>
      </w:r>
      <w:r w:rsidR="00DF2F43">
        <w:t>5.9GHz</w:t>
      </w:r>
      <w:r w:rsidR="00DF2F43">
        <w:rPr>
          <w:rFonts w:eastAsiaTheme="minorEastAsia" w:hint="eastAsia"/>
          <w:lang w:eastAsia="zh-CN"/>
        </w:rPr>
        <w:t xml:space="preserve"> is also exceeded. </w:t>
      </w:r>
      <w:r w:rsidR="00A75C7F">
        <w:rPr>
          <w:rFonts w:eastAsiaTheme="minorEastAsia" w:hint="eastAsia"/>
          <w:lang w:eastAsia="zh-CN"/>
        </w:rPr>
        <w:t>With</w:t>
      </w:r>
      <w:r w:rsidR="00DF2F43">
        <w:rPr>
          <w:rFonts w:eastAsiaTheme="minorEastAsia" w:hint="eastAsia"/>
          <w:lang w:eastAsia="zh-CN"/>
        </w:rPr>
        <w:t xml:space="preserve"> the higher </w:t>
      </w:r>
      <w:r w:rsidR="00DF2F43">
        <w:t xml:space="preserve">frequency bands </w:t>
      </w:r>
      <w:r w:rsidR="00DF2F43">
        <w:rPr>
          <w:rFonts w:eastAsiaTheme="minorEastAsia" w:hint="eastAsia"/>
          <w:lang w:eastAsia="zh-CN"/>
        </w:rPr>
        <w:t>of</w:t>
      </w:r>
      <w:r w:rsidR="00DF2F43">
        <w:t xml:space="preserve"> 69 GHz and 73 GHz</w:t>
      </w:r>
      <w:r w:rsidR="00DF2F43">
        <w:rPr>
          <w:rFonts w:eastAsiaTheme="minorEastAsia" w:hint="eastAsia"/>
          <w:lang w:eastAsia="zh-CN"/>
        </w:rPr>
        <w:t xml:space="preserve">, the </w:t>
      </w:r>
      <w:r w:rsidR="000704EF" w:rsidRPr="000704EF">
        <w:rPr>
          <w:rFonts w:eastAsiaTheme="minorEastAsia"/>
          <w:lang w:eastAsia="zh-CN"/>
        </w:rPr>
        <w:t>Doppler frequency error</w:t>
      </w:r>
      <w:r w:rsidR="00DF2F43">
        <w:rPr>
          <w:rFonts w:eastAsiaTheme="minorEastAsia" w:hint="eastAsia"/>
          <w:lang w:eastAsia="zh-CN"/>
        </w:rPr>
        <w:t xml:space="preserve"> will be larger.</w:t>
      </w:r>
    </w:p>
    <w:p w:rsidR="0026227C" w:rsidRDefault="00DF2F43" w:rsidP="00E95968">
      <w:pPr>
        <w:spacing w:beforeLines="50" w:after="240"/>
        <w:jc w:val="both"/>
        <w:rPr>
          <w:rFonts w:eastAsiaTheme="minorEastAsia"/>
          <w:bCs/>
          <w:lang w:eastAsia="zh-CN"/>
        </w:rPr>
      </w:pPr>
      <w:r>
        <w:rPr>
          <w:rFonts w:eastAsiaTheme="minorEastAsia" w:hint="eastAsia"/>
          <w:lang w:eastAsia="zh-CN"/>
        </w:rPr>
        <w:t xml:space="preserve">Based on the above analysis, </w:t>
      </w:r>
      <w:r w:rsidR="00A76A44" w:rsidRPr="008240D6">
        <w:rPr>
          <w:rFonts w:eastAsiaTheme="minorEastAsia"/>
          <w:bCs/>
          <w:lang w:eastAsia="zh-CN"/>
        </w:rPr>
        <w:t xml:space="preserve">the </w:t>
      </w:r>
      <w:r>
        <w:rPr>
          <w:rFonts w:eastAsiaTheme="minorEastAsia" w:hint="eastAsia"/>
          <w:bCs/>
          <w:lang w:eastAsia="zh-CN"/>
        </w:rPr>
        <w:t xml:space="preserve">impact of Doppler </w:t>
      </w:r>
      <w:r w:rsidR="00A76A44" w:rsidRPr="008240D6">
        <w:rPr>
          <w:rFonts w:eastAsiaTheme="minorEastAsia"/>
          <w:bCs/>
          <w:lang w:eastAsia="zh-CN"/>
        </w:rPr>
        <w:t>frequency error</w:t>
      </w:r>
      <w:r>
        <w:rPr>
          <w:rFonts w:eastAsiaTheme="minorEastAsia" w:hint="eastAsia"/>
          <w:bCs/>
          <w:lang w:eastAsia="zh-CN"/>
        </w:rPr>
        <w:t xml:space="preserve"> on the</w:t>
      </w:r>
      <w:r w:rsidRPr="00DF2F43">
        <w:rPr>
          <w:rFonts w:eastAsiaTheme="minorEastAsia"/>
          <w:b/>
          <w:i/>
          <w:lang w:eastAsia="zh-CN"/>
        </w:rPr>
        <w:t xml:space="preserve"> </w:t>
      </w:r>
      <w:r w:rsidRPr="00AF5D26">
        <w:rPr>
          <w:rFonts w:eastAsiaTheme="minorEastAsia"/>
          <w:b/>
          <w:i/>
          <w:lang w:eastAsia="zh-CN"/>
        </w:rPr>
        <w:t>V2X CA</w:t>
      </w:r>
      <w:r>
        <w:rPr>
          <w:rFonts w:eastAsiaTheme="minorEastAsia" w:hint="eastAsia"/>
          <w:b/>
          <w:i/>
          <w:lang w:eastAsia="zh-CN"/>
        </w:rPr>
        <w:t xml:space="preserve"> </w:t>
      </w:r>
      <w:r w:rsidRPr="008F5A20">
        <w:rPr>
          <w:rFonts w:eastAsiaTheme="minorEastAsia"/>
          <w:bCs/>
          <w:lang w:eastAsia="zh-CN"/>
        </w:rPr>
        <w:t>synchronization</w:t>
      </w:r>
      <w:r>
        <w:rPr>
          <w:rFonts w:eastAsiaTheme="minorEastAsia" w:hint="eastAsia"/>
          <w:bCs/>
          <w:lang w:eastAsia="zh-CN"/>
        </w:rPr>
        <w:t xml:space="preserve"> should be further studied</w:t>
      </w:r>
      <w:r w:rsidR="00A76A44" w:rsidRPr="008240D6">
        <w:rPr>
          <w:rFonts w:eastAsiaTheme="minorEastAsia"/>
          <w:bCs/>
          <w:lang w:eastAsia="zh-CN"/>
        </w:rPr>
        <w:t>.</w:t>
      </w:r>
    </w:p>
    <w:p w:rsidR="0026227C" w:rsidRDefault="000704EF" w:rsidP="00E95968">
      <w:pPr>
        <w:spacing w:beforeLines="50" w:after="240"/>
        <w:jc w:val="both"/>
        <w:rPr>
          <w:rFonts w:eastAsiaTheme="minorEastAsia"/>
          <w:b/>
          <w:i/>
        </w:rPr>
      </w:pPr>
      <w:r>
        <w:rPr>
          <w:rFonts w:eastAsiaTheme="minorEastAsia"/>
          <w:b/>
          <w:i/>
          <w:lang w:eastAsia="zh-CN"/>
        </w:rPr>
        <w:t>Proposal 3:</w:t>
      </w:r>
      <w:r w:rsidRPr="000704EF">
        <w:rPr>
          <w:rFonts w:eastAsiaTheme="minorEastAsia"/>
          <w:b/>
          <w:bCs/>
          <w:i/>
          <w:lang w:eastAsia="zh-CN"/>
        </w:rPr>
        <w:t xml:space="preserve"> The impact of Doppler frequency error on the</w:t>
      </w:r>
      <w:r>
        <w:rPr>
          <w:rFonts w:eastAsiaTheme="minorEastAsia"/>
          <w:b/>
          <w:i/>
          <w:lang w:eastAsia="zh-CN"/>
        </w:rPr>
        <w:t xml:space="preserve"> V2X CA </w:t>
      </w:r>
      <w:r w:rsidRPr="000704EF">
        <w:rPr>
          <w:rFonts w:eastAsiaTheme="minorEastAsia"/>
          <w:b/>
          <w:bCs/>
          <w:i/>
          <w:lang w:eastAsia="zh-CN"/>
        </w:rPr>
        <w:t>synchronization should be further studied</w:t>
      </w:r>
      <w:r>
        <w:rPr>
          <w:rFonts w:eastAsiaTheme="minorEastAsia"/>
          <w:b/>
          <w:i/>
          <w:lang w:eastAsia="zh-CN"/>
        </w:rPr>
        <w:t>.</w:t>
      </w:r>
    </w:p>
    <w:p w:rsidR="009D3071" w:rsidRDefault="009D3071">
      <w:pPr>
        <w:pStyle w:val="af2"/>
        <w:keepNext/>
        <w:numPr>
          <w:ilvl w:val="0"/>
          <w:numId w:val="4"/>
        </w:numPr>
        <w:tabs>
          <w:tab w:val="left" w:pos="-806"/>
        </w:tabs>
        <w:spacing w:before="240" w:after="120"/>
        <w:ind w:firstLineChars="0"/>
        <w:outlineLvl w:val="1"/>
        <w:rPr>
          <w:rFonts w:ascii="Times New Roman" w:hAnsi="Times New Roman" w:cs="Times New Roman"/>
          <w:b/>
          <w:vanish/>
          <w:sz w:val="20"/>
          <w:szCs w:val="20"/>
        </w:rPr>
      </w:pPr>
    </w:p>
    <w:p w:rsidR="009D3071" w:rsidRDefault="009D3071">
      <w:pPr>
        <w:pStyle w:val="af2"/>
        <w:keepNext/>
        <w:numPr>
          <w:ilvl w:val="0"/>
          <w:numId w:val="4"/>
        </w:numPr>
        <w:tabs>
          <w:tab w:val="left" w:pos="-806"/>
        </w:tabs>
        <w:spacing w:before="240" w:after="120"/>
        <w:ind w:firstLineChars="0"/>
        <w:outlineLvl w:val="1"/>
        <w:rPr>
          <w:rFonts w:ascii="Times New Roman" w:hAnsi="Times New Roman" w:cs="Times New Roman"/>
          <w:b/>
          <w:vanish/>
          <w:sz w:val="20"/>
          <w:szCs w:val="20"/>
        </w:rPr>
      </w:pPr>
    </w:p>
    <w:p w:rsidR="009D3071" w:rsidRDefault="009D3071">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9D3071" w:rsidRDefault="00830F4E">
      <w:pPr>
        <w:pStyle w:val="1"/>
        <w:rPr>
          <w:rFonts w:ascii="Times New Roman" w:hAnsi="Times New Roman"/>
        </w:rPr>
      </w:pPr>
      <w:r w:rsidRPr="0003648C">
        <w:rPr>
          <w:rFonts w:ascii="Times New Roman" w:hAnsi="Times New Roman"/>
        </w:rPr>
        <w:t>Conclusion</w:t>
      </w:r>
    </w:p>
    <w:p w:rsidR="009D3071" w:rsidRDefault="003223CF" w:rsidP="005B4953">
      <w:pPr>
        <w:spacing w:after="216"/>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26227C" w:rsidRDefault="005827F5" w:rsidP="00E95968">
      <w:pPr>
        <w:spacing w:beforeLines="50" w:after="120"/>
        <w:jc w:val="both"/>
        <w:rPr>
          <w:rFonts w:eastAsiaTheme="minorEastAsia"/>
          <w:b/>
          <w:i/>
          <w:lang w:eastAsia="zh-CN"/>
        </w:rPr>
      </w:pPr>
      <w:r w:rsidRPr="00F663BC">
        <w:rPr>
          <w:rFonts w:eastAsiaTheme="minorEastAsia" w:hint="eastAsia"/>
          <w:b/>
          <w:i/>
          <w:lang w:eastAsia="zh-CN"/>
        </w:rPr>
        <w:t>Proposal 1:</w:t>
      </w:r>
      <w:r>
        <w:rPr>
          <w:rFonts w:eastAsiaTheme="minorEastAsia" w:hint="eastAsia"/>
          <w:b/>
          <w:i/>
          <w:lang w:eastAsia="zh-CN"/>
        </w:rPr>
        <w:t xml:space="preserve"> The </w:t>
      </w:r>
      <w:r w:rsidRPr="008A5F6B">
        <w:rPr>
          <w:rFonts w:eastAsiaTheme="minorEastAsia"/>
          <w:b/>
          <w:i/>
          <w:lang w:eastAsia="zh-CN"/>
        </w:rPr>
        <w:t xml:space="preserve">synchronization error in different </w:t>
      </w:r>
      <w:r>
        <w:rPr>
          <w:rFonts w:eastAsiaTheme="minorEastAsia" w:hint="eastAsia"/>
          <w:b/>
          <w:i/>
          <w:lang w:eastAsia="zh-CN"/>
        </w:rPr>
        <w:t xml:space="preserve">V2X CA component </w:t>
      </w:r>
      <w:r w:rsidRPr="008A5F6B">
        <w:rPr>
          <w:rFonts w:eastAsiaTheme="minorEastAsia"/>
          <w:b/>
          <w:i/>
          <w:lang w:eastAsia="zh-CN"/>
        </w:rPr>
        <w:t>carriers should be reduced and the solution of synchronization error reduction should be further studied.</w:t>
      </w:r>
    </w:p>
    <w:p w:rsidR="0026227C" w:rsidRDefault="005827F5" w:rsidP="00E95968">
      <w:pPr>
        <w:spacing w:beforeLines="50" w:after="120"/>
        <w:jc w:val="both"/>
        <w:rPr>
          <w:rFonts w:eastAsiaTheme="minorEastAsia"/>
          <w:bCs/>
          <w:lang w:eastAsia="zh-CN"/>
        </w:rPr>
      </w:pPr>
      <w:r w:rsidRPr="007172D5">
        <w:rPr>
          <w:rFonts w:eastAsiaTheme="minorEastAsia" w:hint="eastAsia"/>
          <w:b/>
          <w:i/>
          <w:lang w:eastAsia="zh-CN"/>
        </w:rPr>
        <w:t xml:space="preserve">Proposal 2: The </w:t>
      </w:r>
      <w:r w:rsidRPr="007172D5">
        <w:rPr>
          <w:rFonts w:eastAsiaTheme="minorEastAsia"/>
          <w:b/>
          <w:i/>
          <w:lang w:eastAsia="zh-CN"/>
        </w:rPr>
        <w:t>synchronization</w:t>
      </w:r>
      <w:r w:rsidRPr="007172D5">
        <w:rPr>
          <w:rFonts w:eastAsiaTheme="minorEastAsia" w:hint="eastAsia"/>
          <w:b/>
          <w:i/>
          <w:lang w:eastAsia="zh-CN"/>
        </w:rPr>
        <w:t xml:space="preserve"> solutions of V2X CA should be further studied.</w:t>
      </w:r>
    </w:p>
    <w:p w:rsidR="0026227C" w:rsidRDefault="005827F5" w:rsidP="00E95968">
      <w:pPr>
        <w:spacing w:beforeLines="50" w:after="240"/>
        <w:jc w:val="both"/>
        <w:rPr>
          <w:rFonts w:eastAsiaTheme="minorEastAsia"/>
          <w:b/>
          <w:i/>
          <w:lang w:eastAsia="zh-CN"/>
        </w:rPr>
      </w:pPr>
      <w:r>
        <w:rPr>
          <w:rFonts w:eastAsiaTheme="minorEastAsia"/>
          <w:b/>
          <w:i/>
          <w:lang w:eastAsia="zh-CN"/>
        </w:rPr>
        <w:t>Proposal 3:</w:t>
      </w:r>
      <w:r w:rsidRPr="000704EF">
        <w:rPr>
          <w:rFonts w:eastAsiaTheme="minorEastAsia"/>
          <w:b/>
          <w:bCs/>
          <w:i/>
          <w:lang w:eastAsia="zh-CN"/>
        </w:rPr>
        <w:t xml:space="preserve"> The impact of Doppler frequency error on the</w:t>
      </w:r>
      <w:r>
        <w:rPr>
          <w:rFonts w:eastAsiaTheme="minorEastAsia"/>
          <w:b/>
          <w:i/>
          <w:lang w:eastAsia="zh-CN"/>
        </w:rPr>
        <w:t xml:space="preserve"> V2X CA </w:t>
      </w:r>
      <w:r w:rsidRPr="000704EF">
        <w:rPr>
          <w:rFonts w:eastAsiaTheme="minorEastAsia"/>
          <w:b/>
          <w:bCs/>
          <w:i/>
          <w:lang w:eastAsia="zh-CN"/>
        </w:rPr>
        <w:t>synchronization should be further studied</w:t>
      </w:r>
      <w:r>
        <w:rPr>
          <w:rFonts w:eastAsiaTheme="minorEastAsia"/>
          <w:b/>
          <w:i/>
          <w:lang w:eastAsia="zh-CN"/>
        </w:rPr>
        <w:t>.</w:t>
      </w:r>
    </w:p>
    <w:p w:rsidR="009D3071" w:rsidRDefault="00830F4E">
      <w:pPr>
        <w:pStyle w:val="1"/>
        <w:rPr>
          <w:rFonts w:ascii="Times New Roman" w:hAnsi="Times New Roman"/>
        </w:rPr>
      </w:pPr>
      <w:r w:rsidRPr="0003648C">
        <w:rPr>
          <w:rFonts w:ascii="Times New Roman" w:hAnsi="Times New Roman"/>
        </w:rPr>
        <w:t>References</w:t>
      </w:r>
    </w:p>
    <w:p w:rsidR="009D3071" w:rsidRDefault="005D0BA5">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1B05EE" w:rsidRDefault="00A7650C">
      <w:pPr>
        <w:pStyle w:val="a0"/>
        <w:numPr>
          <w:ilvl w:val="1"/>
          <w:numId w:val="2"/>
        </w:numPr>
        <w:tabs>
          <w:tab w:val="clear" w:pos="1545"/>
          <w:tab w:val="left" w:pos="0"/>
          <w:tab w:val="left" w:pos="540"/>
        </w:tabs>
        <w:ind w:left="540" w:hangingChars="270" w:hanging="540"/>
        <w:rPr>
          <w:rFonts w:eastAsia="宋体"/>
          <w:noProof/>
          <w:lang w:eastAsia="zh-CN"/>
        </w:rPr>
      </w:pPr>
      <w:r w:rsidRPr="00A7650C">
        <w:rPr>
          <w:rFonts w:eastAsia="宋体"/>
          <w:noProof/>
          <w:lang w:eastAsia="zh-CN"/>
        </w:rPr>
        <w:t>3GPP TSG RAN WG1 Meeting RAN1 #8</w:t>
      </w:r>
      <w:r w:rsidRPr="00A7650C">
        <w:rPr>
          <w:rFonts w:eastAsia="宋体" w:hint="eastAsia"/>
          <w:noProof/>
          <w:lang w:eastAsia="zh-CN"/>
        </w:rPr>
        <w:t>9</w:t>
      </w:r>
      <w:r w:rsidRPr="00A7650C">
        <w:rPr>
          <w:rFonts w:eastAsia="宋体"/>
          <w:noProof/>
          <w:lang w:eastAsia="zh-CN"/>
        </w:rPr>
        <w:t xml:space="preserve"> chairman notes, </w:t>
      </w:r>
      <w:r w:rsidRPr="00A7650C">
        <w:rPr>
          <w:rFonts w:eastAsia="宋体" w:hint="eastAsia"/>
          <w:noProof/>
          <w:lang w:eastAsia="zh-CN"/>
        </w:rPr>
        <w:t>May</w:t>
      </w:r>
      <w:r w:rsidRPr="00A7650C">
        <w:rPr>
          <w:rFonts w:eastAsia="宋体"/>
          <w:noProof/>
          <w:lang w:eastAsia="zh-CN"/>
        </w:rPr>
        <w:t xml:space="preserve"> 201</w:t>
      </w:r>
      <w:r w:rsidRPr="00A7650C">
        <w:rPr>
          <w:rFonts w:eastAsia="宋体" w:hint="eastAsia"/>
          <w:noProof/>
          <w:lang w:eastAsia="zh-CN"/>
        </w:rPr>
        <w:t>7.</w:t>
      </w:r>
    </w:p>
    <w:sectPr w:rsidR="001B05EE"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675" w:rsidRDefault="00E31675">
      <w:r>
        <w:separator/>
      </w:r>
    </w:p>
  </w:endnote>
  <w:endnote w:type="continuationSeparator" w:id="0">
    <w:p w:rsidR="00E31675" w:rsidRDefault="00E316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675" w:rsidRDefault="00E31675">
      <w:r>
        <w:separator/>
      </w:r>
    </w:p>
  </w:footnote>
  <w:footnote w:type="continuationSeparator" w:id="0">
    <w:p w:rsidR="00E31675" w:rsidRDefault="00E3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75F35"/>
    <w:multiLevelType w:val="hybridMultilevel"/>
    <w:tmpl w:val="7F6818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6">
    <w:nsid w:val="108C7520"/>
    <w:multiLevelType w:val="hybridMultilevel"/>
    <w:tmpl w:val="49129D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984D5C"/>
    <w:multiLevelType w:val="hybridMultilevel"/>
    <w:tmpl w:val="19C29D0E"/>
    <w:lvl w:ilvl="0" w:tplc="C89A30D4">
      <w:start w:val="1"/>
      <w:numFmt w:val="bullet"/>
      <w:lvlText w:val="•"/>
      <w:lvlJc w:val="left"/>
      <w:pPr>
        <w:ind w:left="804" w:hanging="420"/>
      </w:pPr>
      <w:rPr>
        <w:rFonts w:ascii="Arial" w:hAnsi="Arial"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8">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0">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59C5892"/>
    <w:multiLevelType w:val="hybridMultilevel"/>
    <w:tmpl w:val="2E76C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6">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18"/>
  </w:num>
  <w:num w:numId="4">
    <w:abstractNumId w:val="2"/>
  </w:num>
  <w:num w:numId="5">
    <w:abstractNumId w:val="25"/>
  </w:num>
  <w:num w:numId="6">
    <w:abstractNumId w:val="5"/>
  </w:num>
  <w:num w:numId="7">
    <w:abstractNumId w:val="22"/>
  </w:num>
  <w:num w:numId="8">
    <w:abstractNumId w:val="17"/>
  </w:num>
  <w:num w:numId="9">
    <w:abstractNumId w:val="24"/>
  </w:num>
  <w:num w:numId="10">
    <w:abstractNumId w:val="11"/>
  </w:num>
  <w:num w:numId="11">
    <w:abstractNumId w:val="8"/>
  </w:num>
  <w:num w:numId="12">
    <w:abstractNumId w:val="27"/>
  </w:num>
  <w:num w:numId="13">
    <w:abstractNumId w:val="20"/>
  </w:num>
  <w:num w:numId="14">
    <w:abstractNumId w:val="21"/>
  </w:num>
  <w:num w:numId="15">
    <w:abstractNumId w:val="3"/>
  </w:num>
  <w:num w:numId="16">
    <w:abstractNumId w:val="23"/>
  </w:num>
  <w:num w:numId="17">
    <w:abstractNumId w:val="9"/>
  </w:num>
  <w:num w:numId="18">
    <w:abstractNumId w:val="16"/>
  </w:num>
  <w:num w:numId="19">
    <w:abstractNumId w:val="10"/>
  </w:num>
  <w:num w:numId="20">
    <w:abstractNumId w:val="14"/>
  </w:num>
  <w:num w:numId="21">
    <w:abstractNumId w:val="1"/>
  </w:num>
  <w:num w:numId="22">
    <w:abstractNumId w:val="1"/>
  </w:num>
  <w:num w:numId="23">
    <w:abstractNumId w:val="1"/>
  </w:num>
  <w:num w:numId="24">
    <w:abstractNumId w:val="13"/>
  </w:num>
  <w:num w:numId="25">
    <w:abstractNumId w:val="19"/>
  </w:num>
  <w:num w:numId="26">
    <w:abstractNumId w:val="1"/>
  </w:num>
  <w:num w:numId="27">
    <w:abstractNumId w:val="1"/>
  </w:num>
  <w:num w:numId="28">
    <w:abstractNumId w:val="1"/>
  </w:num>
  <w:num w:numId="29">
    <w:abstractNumId w:val="7"/>
  </w:num>
  <w:num w:numId="30">
    <w:abstractNumId w:val="15"/>
  </w:num>
  <w:num w:numId="31">
    <w:abstractNumId w:val="26"/>
  </w:num>
  <w:num w:numId="32">
    <w:abstractNumId w:val="1"/>
  </w:num>
  <w:num w:numId="33">
    <w:abstractNumId w:val="1"/>
  </w:num>
  <w:num w:numId="34">
    <w:abstractNumId w:val="1"/>
  </w:num>
  <w:num w:numId="35">
    <w:abstractNumId w:val="1"/>
  </w:num>
  <w:num w:numId="36">
    <w:abstractNumId w:val="1"/>
  </w:num>
  <w:num w:numId="37">
    <w:abstractNumId w:val="12"/>
  </w:num>
  <w:num w:numId="38">
    <w:abstractNumId w:val="4"/>
  </w:num>
  <w:num w:numId="39">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81314"/>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D3B"/>
    <w:rsid w:val="00002EDA"/>
    <w:rsid w:val="00002F3D"/>
    <w:rsid w:val="0000314F"/>
    <w:rsid w:val="0000351A"/>
    <w:rsid w:val="00004A77"/>
    <w:rsid w:val="00004B9D"/>
    <w:rsid w:val="00005F97"/>
    <w:rsid w:val="0000655A"/>
    <w:rsid w:val="00006E4A"/>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2AE"/>
    <w:rsid w:val="00032308"/>
    <w:rsid w:val="00032345"/>
    <w:rsid w:val="0003238D"/>
    <w:rsid w:val="00032F28"/>
    <w:rsid w:val="00033114"/>
    <w:rsid w:val="0003317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CC0"/>
    <w:rsid w:val="00041FEF"/>
    <w:rsid w:val="00042145"/>
    <w:rsid w:val="000427D4"/>
    <w:rsid w:val="00042BBB"/>
    <w:rsid w:val="00043AD0"/>
    <w:rsid w:val="00043C48"/>
    <w:rsid w:val="00043CD5"/>
    <w:rsid w:val="00043D61"/>
    <w:rsid w:val="00043F5C"/>
    <w:rsid w:val="00043FB0"/>
    <w:rsid w:val="0004467B"/>
    <w:rsid w:val="00044A50"/>
    <w:rsid w:val="00044E7B"/>
    <w:rsid w:val="00045127"/>
    <w:rsid w:val="0004534F"/>
    <w:rsid w:val="00045952"/>
    <w:rsid w:val="00045E3F"/>
    <w:rsid w:val="00045E48"/>
    <w:rsid w:val="00045EE0"/>
    <w:rsid w:val="00045F8C"/>
    <w:rsid w:val="00045FDD"/>
    <w:rsid w:val="00046CF4"/>
    <w:rsid w:val="00046DC1"/>
    <w:rsid w:val="00047043"/>
    <w:rsid w:val="00047A45"/>
    <w:rsid w:val="00047FFE"/>
    <w:rsid w:val="000500AE"/>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4E9"/>
    <w:rsid w:val="00065963"/>
    <w:rsid w:val="00065B91"/>
    <w:rsid w:val="00065E95"/>
    <w:rsid w:val="00065F7D"/>
    <w:rsid w:val="00066298"/>
    <w:rsid w:val="0006657E"/>
    <w:rsid w:val="00066764"/>
    <w:rsid w:val="000675A0"/>
    <w:rsid w:val="00067893"/>
    <w:rsid w:val="000679FC"/>
    <w:rsid w:val="00067BBE"/>
    <w:rsid w:val="00070364"/>
    <w:rsid w:val="000704EF"/>
    <w:rsid w:val="00070A16"/>
    <w:rsid w:val="00070BA3"/>
    <w:rsid w:val="0007148F"/>
    <w:rsid w:val="000716C6"/>
    <w:rsid w:val="000718F2"/>
    <w:rsid w:val="0007193D"/>
    <w:rsid w:val="00071983"/>
    <w:rsid w:val="00071BB3"/>
    <w:rsid w:val="000721F5"/>
    <w:rsid w:val="00072287"/>
    <w:rsid w:val="00072369"/>
    <w:rsid w:val="00072CA3"/>
    <w:rsid w:val="00072CE3"/>
    <w:rsid w:val="00073511"/>
    <w:rsid w:val="00073747"/>
    <w:rsid w:val="0007384D"/>
    <w:rsid w:val="00073B42"/>
    <w:rsid w:val="00073ED8"/>
    <w:rsid w:val="00073EDF"/>
    <w:rsid w:val="00074092"/>
    <w:rsid w:val="00074480"/>
    <w:rsid w:val="000747E0"/>
    <w:rsid w:val="00074879"/>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CD8"/>
    <w:rsid w:val="00080EC5"/>
    <w:rsid w:val="00081414"/>
    <w:rsid w:val="0008144A"/>
    <w:rsid w:val="000814B1"/>
    <w:rsid w:val="00081518"/>
    <w:rsid w:val="00081BFB"/>
    <w:rsid w:val="00081CEA"/>
    <w:rsid w:val="00081F84"/>
    <w:rsid w:val="00082086"/>
    <w:rsid w:val="0008235B"/>
    <w:rsid w:val="00082508"/>
    <w:rsid w:val="00082950"/>
    <w:rsid w:val="00082A0D"/>
    <w:rsid w:val="00082CC2"/>
    <w:rsid w:val="0008304F"/>
    <w:rsid w:val="0008385B"/>
    <w:rsid w:val="00083CB2"/>
    <w:rsid w:val="00083E5A"/>
    <w:rsid w:val="00084826"/>
    <w:rsid w:val="00084B5A"/>
    <w:rsid w:val="00084DC9"/>
    <w:rsid w:val="000850B8"/>
    <w:rsid w:val="000851C6"/>
    <w:rsid w:val="0008552D"/>
    <w:rsid w:val="0008560C"/>
    <w:rsid w:val="00085DD3"/>
    <w:rsid w:val="00086C00"/>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5B3"/>
    <w:rsid w:val="00094E92"/>
    <w:rsid w:val="000952D1"/>
    <w:rsid w:val="000958C0"/>
    <w:rsid w:val="0009597E"/>
    <w:rsid w:val="00095CC2"/>
    <w:rsid w:val="00096300"/>
    <w:rsid w:val="000966B3"/>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3EE0"/>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46B"/>
    <w:rsid w:val="000B39FD"/>
    <w:rsid w:val="000B3CF4"/>
    <w:rsid w:val="000B3EB3"/>
    <w:rsid w:val="000B4C79"/>
    <w:rsid w:val="000B5A94"/>
    <w:rsid w:val="000B5A9D"/>
    <w:rsid w:val="000B5AE7"/>
    <w:rsid w:val="000B731D"/>
    <w:rsid w:val="000B73C8"/>
    <w:rsid w:val="000B7569"/>
    <w:rsid w:val="000B760E"/>
    <w:rsid w:val="000B79D6"/>
    <w:rsid w:val="000C05CF"/>
    <w:rsid w:val="000C0DCC"/>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4C06"/>
    <w:rsid w:val="000D525C"/>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66C"/>
    <w:rsid w:val="000F2BF6"/>
    <w:rsid w:val="000F3393"/>
    <w:rsid w:val="000F3512"/>
    <w:rsid w:val="000F3588"/>
    <w:rsid w:val="000F3908"/>
    <w:rsid w:val="000F3F67"/>
    <w:rsid w:val="000F4330"/>
    <w:rsid w:val="000F450C"/>
    <w:rsid w:val="000F4732"/>
    <w:rsid w:val="000F49E9"/>
    <w:rsid w:val="000F5057"/>
    <w:rsid w:val="000F5511"/>
    <w:rsid w:val="000F5745"/>
    <w:rsid w:val="000F5BAF"/>
    <w:rsid w:val="000F6011"/>
    <w:rsid w:val="000F652A"/>
    <w:rsid w:val="000F663D"/>
    <w:rsid w:val="000F7BA1"/>
    <w:rsid w:val="000F7FE8"/>
    <w:rsid w:val="001000D8"/>
    <w:rsid w:val="00100A72"/>
    <w:rsid w:val="00101083"/>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0C"/>
    <w:rsid w:val="00115837"/>
    <w:rsid w:val="0011596B"/>
    <w:rsid w:val="00115EDD"/>
    <w:rsid w:val="00117979"/>
    <w:rsid w:val="00120616"/>
    <w:rsid w:val="001207BD"/>
    <w:rsid w:val="00121B5E"/>
    <w:rsid w:val="00121DD0"/>
    <w:rsid w:val="0012219E"/>
    <w:rsid w:val="00122338"/>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0CA4"/>
    <w:rsid w:val="00131A25"/>
    <w:rsid w:val="00131F38"/>
    <w:rsid w:val="00132406"/>
    <w:rsid w:val="00132572"/>
    <w:rsid w:val="00132BE5"/>
    <w:rsid w:val="001330B3"/>
    <w:rsid w:val="001331A9"/>
    <w:rsid w:val="00133E88"/>
    <w:rsid w:val="001341B8"/>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4C2"/>
    <w:rsid w:val="00143579"/>
    <w:rsid w:val="001436FC"/>
    <w:rsid w:val="00143707"/>
    <w:rsid w:val="00143816"/>
    <w:rsid w:val="00143AF2"/>
    <w:rsid w:val="00143B49"/>
    <w:rsid w:val="00143D7E"/>
    <w:rsid w:val="00143DDF"/>
    <w:rsid w:val="00143E6F"/>
    <w:rsid w:val="001440B0"/>
    <w:rsid w:val="00144167"/>
    <w:rsid w:val="00145110"/>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35"/>
    <w:rsid w:val="001602BC"/>
    <w:rsid w:val="00160877"/>
    <w:rsid w:val="0016090A"/>
    <w:rsid w:val="001612EC"/>
    <w:rsid w:val="0016161C"/>
    <w:rsid w:val="00162E6B"/>
    <w:rsid w:val="00163D48"/>
    <w:rsid w:val="0016434D"/>
    <w:rsid w:val="00164873"/>
    <w:rsid w:val="00164F54"/>
    <w:rsid w:val="00165441"/>
    <w:rsid w:val="001657F1"/>
    <w:rsid w:val="00166228"/>
    <w:rsid w:val="00166BFD"/>
    <w:rsid w:val="00167678"/>
    <w:rsid w:val="0017038C"/>
    <w:rsid w:val="001708AD"/>
    <w:rsid w:val="001710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454D"/>
    <w:rsid w:val="001846B2"/>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F6E"/>
    <w:rsid w:val="001A01F0"/>
    <w:rsid w:val="001A0691"/>
    <w:rsid w:val="001A0A5E"/>
    <w:rsid w:val="001A0D1C"/>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EC3"/>
    <w:rsid w:val="001A4004"/>
    <w:rsid w:val="001A4454"/>
    <w:rsid w:val="001A4EF8"/>
    <w:rsid w:val="001A5EB8"/>
    <w:rsid w:val="001A6139"/>
    <w:rsid w:val="001A6234"/>
    <w:rsid w:val="001A6385"/>
    <w:rsid w:val="001A64DD"/>
    <w:rsid w:val="001A6F48"/>
    <w:rsid w:val="001A7C6C"/>
    <w:rsid w:val="001B0033"/>
    <w:rsid w:val="001B05EE"/>
    <w:rsid w:val="001B0B85"/>
    <w:rsid w:val="001B0F9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618C"/>
    <w:rsid w:val="001B6671"/>
    <w:rsid w:val="001B693C"/>
    <w:rsid w:val="001B6D7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6B2"/>
    <w:rsid w:val="001C37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E97"/>
    <w:rsid w:val="001D017C"/>
    <w:rsid w:val="001D0305"/>
    <w:rsid w:val="001D15B5"/>
    <w:rsid w:val="001D1D40"/>
    <w:rsid w:val="001D22A2"/>
    <w:rsid w:val="001D234D"/>
    <w:rsid w:val="001D2495"/>
    <w:rsid w:val="001D2633"/>
    <w:rsid w:val="001D277C"/>
    <w:rsid w:val="001D322B"/>
    <w:rsid w:val="001D34F4"/>
    <w:rsid w:val="001D35BC"/>
    <w:rsid w:val="001D3927"/>
    <w:rsid w:val="001D43DA"/>
    <w:rsid w:val="001D4B41"/>
    <w:rsid w:val="001D525A"/>
    <w:rsid w:val="001D60A7"/>
    <w:rsid w:val="001D6330"/>
    <w:rsid w:val="001D6462"/>
    <w:rsid w:val="001D66BB"/>
    <w:rsid w:val="001D6E14"/>
    <w:rsid w:val="001D7189"/>
    <w:rsid w:val="001D794C"/>
    <w:rsid w:val="001D7A83"/>
    <w:rsid w:val="001D7DE6"/>
    <w:rsid w:val="001E0836"/>
    <w:rsid w:val="001E1361"/>
    <w:rsid w:val="001E14C5"/>
    <w:rsid w:val="001E1A56"/>
    <w:rsid w:val="001E1B15"/>
    <w:rsid w:val="001E1E27"/>
    <w:rsid w:val="001E213C"/>
    <w:rsid w:val="001E229B"/>
    <w:rsid w:val="001E230D"/>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7D51"/>
    <w:rsid w:val="001F04F7"/>
    <w:rsid w:val="001F07AA"/>
    <w:rsid w:val="001F08F5"/>
    <w:rsid w:val="001F0B93"/>
    <w:rsid w:val="001F0D83"/>
    <w:rsid w:val="001F149D"/>
    <w:rsid w:val="001F1A1E"/>
    <w:rsid w:val="001F2018"/>
    <w:rsid w:val="001F2144"/>
    <w:rsid w:val="001F2B10"/>
    <w:rsid w:val="001F2B2C"/>
    <w:rsid w:val="001F2F07"/>
    <w:rsid w:val="001F308B"/>
    <w:rsid w:val="001F3E33"/>
    <w:rsid w:val="001F47AA"/>
    <w:rsid w:val="001F4CBC"/>
    <w:rsid w:val="001F538F"/>
    <w:rsid w:val="001F5780"/>
    <w:rsid w:val="001F57D5"/>
    <w:rsid w:val="001F5E13"/>
    <w:rsid w:val="001F65EF"/>
    <w:rsid w:val="001F666C"/>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D5"/>
    <w:rsid w:val="002337AA"/>
    <w:rsid w:val="00233C33"/>
    <w:rsid w:val="00233E6A"/>
    <w:rsid w:val="00234013"/>
    <w:rsid w:val="002340AA"/>
    <w:rsid w:val="0023417A"/>
    <w:rsid w:val="00234541"/>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6B72"/>
    <w:rsid w:val="00247085"/>
    <w:rsid w:val="00247863"/>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40CC"/>
    <w:rsid w:val="00254364"/>
    <w:rsid w:val="00254FD3"/>
    <w:rsid w:val="002554E4"/>
    <w:rsid w:val="0025591E"/>
    <w:rsid w:val="002559E3"/>
    <w:rsid w:val="00255B0F"/>
    <w:rsid w:val="00255BC5"/>
    <w:rsid w:val="00256003"/>
    <w:rsid w:val="00257573"/>
    <w:rsid w:val="0025771F"/>
    <w:rsid w:val="00257DD3"/>
    <w:rsid w:val="00257F4F"/>
    <w:rsid w:val="0026066A"/>
    <w:rsid w:val="00260941"/>
    <w:rsid w:val="00260AB2"/>
    <w:rsid w:val="00260BFE"/>
    <w:rsid w:val="00261070"/>
    <w:rsid w:val="0026160E"/>
    <w:rsid w:val="00261CD4"/>
    <w:rsid w:val="00261D83"/>
    <w:rsid w:val="002620A3"/>
    <w:rsid w:val="00262203"/>
    <w:rsid w:val="0026227C"/>
    <w:rsid w:val="002622F7"/>
    <w:rsid w:val="00262775"/>
    <w:rsid w:val="0026277E"/>
    <w:rsid w:val="002643DB"/>
    <w:rsid w:val="0026446E"/>
    <w:rsid w:val="0026448C"/>
    <w:rsid w:val="00264628"/>
    <w:rsid w:val="00264777"/>
    <w:rsid w:val="00264F84"/>
    <w:rsid w:val="002655CC"/>
    <w:rsid w:val="00265EB1"/>
    <w:rsid w:val="00266A25"/>
    <w:rsid w:val="00266ED0"/>
    <w:rsid w:val="002675B7"/>
    <w:rsid w:val="00267A34"/>
    <w:rsid w:val="00270587"/>
    <w:rsid w:val="00270680"/>
    <w:rsid w:val="00270A9C"/>
    <w:rsid w:val="00270E89"/>
    <w:rsid w:val="0027165A"/>
    <w:rsid w:val="00271B4B"/>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D64"/>
    <w:rsid w:val="00282E37"/>
    <w:rsid w:val="00283896"/>
    <w:rsid w:val="00284196"/>
    <w:rsid w:val="002841EE"/>
    <w:rsid w:val="0028439C"/>
    <w:rsid w:val="0028546C"/>
    <w:rsid w:val="0028569B"/>
    <w:rsid w:val="00285986"/>
    <w:rsid w:val="00285BC3"/>
    <w:rsid w:val="0028687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4001"/>
    <w:rsid w:val="00294552"/>
    <w:rsid w:val="00294CC2"/>
    <w:rsid w:val="00295327"/>
    <w:rsid w:val="00295A68"/>
    <w:rsid w:val="00295E0C"/>
    <w:rsid w:val="002960E0"/>
    <w:rsid w:val="00296345"/>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371"/>
    <w:rsid w:val="002A289D"/>
    <w:rsid w:val="002A2926"/>
    <w:rsid w:val="002A3468"/>
    <w:rsid w:val="002A3E11"/>
    <w:rsid w:val="002A42A1"/>
    <w:rsid w:val="002A4586"/>
    <w:rsid w:val="002A4DA0"/>
    <w:rsid w:val="002A517E"/>
    <w:rsid w:val="002A59F8"/>
    <w:rsid w:val="002A5D5F"/>
    <w:rsid w:val="002A6F54"/>
    <w:rsid w:val="002A7022"/>
    <w:rsid w:val="002A7BAB"/>
    <w:rsid w:val="002A7C67"/>
    <w:rsid w:val="002B07A8"/>
    <w:rsid w:val="002B0962"/>
    <w:rsid w:val="002B0C1E"/>
    <w:rsid w:val="002B0E75"/>
    <w:rsid w:val="002B1F14"/>
    <w:rsid w:val="002B215D"/>
    <w:rsid w:val="002B2501"/>
    <w:rsid w:val="002B2882"/>
    <w:rsid w:val="002B29BB"/>
    <w:rsid w:val="002B302E"/>
    <w:rsid w:val="002B39C4"/>
    <w:rsid w:val="002B3ABB"/>
    <w:rsid w:val="002B3D4C"/>
    <w:rsid w:val="002B3EFE"/>
    <w:rsid w:val="002B4039"/>
    <w:rsid w:val="002B4136"/>
    <w:rsid w:val="002B4333"/>
    <w:rsid w:val="002B46D2"/>
    <w:rsid w:val="002B4D9A"/>
    <w:rsid w:val="002B4F75"/>
    <w:rsid w:val="002B51BC"/>
    <w:rsid w:val="002B5820"/>
    <w:rsid w:val="002B585C"/>
    <w:rsid w:val="002B6556"/>
    <w:rsid w:val="002B6D20"/>
    <w:rsid w:val="002B7156"/>
    <w:rsid w:val="002B72CE"/>
    <w:rsid w:val="002B79C9"/>
    <w:rsid w:val="002B7A3D"/>
    <w:rsid w:val="002B7B66"/>
    <w:rsid w:val="002B7C57"/>
    <w:rsid w:val="002C0495"/>
    <w:rsid w:val="002C07F7"/>
    <w:rsid w:val="002C0E23"/>
    <w:rsid w:val="002C1174"/>
    <w:rsid w:val="002C12A6"/>
    <w:rsid w:val="002C14EB"/>
    <w:rsid w:val="002C1DA7"/>
    <w:rsid w:val="002C1E51"/>
    <w:rsid w:val="002C2A7F"/>
    <w:rsid w:val="002C2AD0"/>
    <w:rsid w:val="002C2C11"/>
    <w:rsid w:val="002C2F02"/>
    <w:rsid w:val="002C31F8"/>
    <w:rsid w:val="002C3D80"/>
    <w:rsid w:val="002C3F2F"/>
    <w:rsid w:val="002C430A"/>
    <w:rsid w:val="002C4B49"/>
    <w:rsid w:val="002C4C5F"/>
    <w:rsid w:val="002C5021"/>
    <w:rsid w:val="002C521B"/>
    <w:rsid w:val="002C5951"/>
    <w:rsid w:val="002C64C1"/>
    <w:rsid w:val="002C6E5B"/>
    <w:rsid w:val="002C7178"/>
    <w:rsid w:val="002C745E"/>
    <w:rsid w:val="002C7BA0"/>
    <w:rsid w:val="002D0A16"/>
    <w:rsid w:val="002D0C7B"/>
    <w:rsid w:val="002D0D81"/>
    <w:rsid w:val="002D14C2"/>
    <w:rsid w:val="002D16AE"/>
    <w:rsid w:val="002D1B8B"/>
    <w:rsid w:val="002D1D0E"/>
    <w:rsid w:val="002D214F"/>
    <w:rsid w:val="002D257C"/>
    <w:rsid w:val="002D29A3"/>
    <w:rsid w:val="002D34EE"/>
    <w:rsid w:val="002D35F7"/>
    <w:rsid w:val="002D3E02"/>
    <w:rsid w:val="002D3F8C"/>
    <w:rsid w:val="002D508C"/>
    <w:rsid w:val="002D540A"/>
    <w:rsid w:val="002D6058"/>
    <w:rsid w:val="002D671B"/>
    <w:rsid w:val="002D6B55"/>
    <w:rsid w:val="002D6CA7"/>
    <w:rsid w:val="002D6D27"/>
    <w:rsid w:val="002D6D72"/>
    <w:rsid w:val="002D7310"/>
    <w:rsid w:val="002D7406"/>
    <w:rsid w:val="002D7918"/>
    <w:rsid w:val="002D7B4B"/>
    <w:rsid w:val="002E0421"/>
    <w:rsid w:val="002E0844"/>
    <w:rsid w:val="002E09A4"/>
    <w:rsid w:val="002E0B20"/>
    <w:rsid w:val="002E0E81"/>
    <w:rsid w:val="002E10B0"/>
    <w:rsid w:val="002E1D6F"/>
    <w:rsid w:val="002E1EE1"/>
    <w:rsid w:val="002E1F7B"/>
    <w:rsid w:val="002E36EE"/>
    <w:rsid w:val="002E3AF0"/>
    <w:rsid w:val="002E4250"/>
    <w:rsid w:val="002E4D82"/>
    <w:rsid w:val="002E4DC4"/>
    <w:rsid w:val="002E608C"/>
    <w:rsid w:val="002E63A0"/>
    <w:rsid w:val="002E64B6"/>
    <w:rsid w:val="002E64C7"/>
    <w:rsid w:val="002E6870"/>
    <w:rsid w:val="002E6B63"/>
    <w:rsid w:val="002E6DA4"/>
    <w:rsid w:val="002E7282"/>
    <w:rsid w:val="002F0250"/>
    <w:rsid w:val="002F0539"/>
    <w:rsid w:val="002F087D"/>
    <w:rsid w:val="002F16AF"/>
    <w:rsid w:val="002F1ACC"/>
    <w:rsid w:val="002F1EC3"/>
    <w:rsid w:val="002F2824"/>
    <w:rsid w:val="002F2E5B"/>
    <w:rsid w:val="002F32C0"/>
    <w:rsid w:val="002F33CB"/>
    <w:rsid w:val="002F35D5"/>
    <w:rsid w:val="002F3837"/>
    <w:rsid w:val="002F3EB0"/>
    <w:rsid w:val="002F4284"/>
    <w:rsid w:val="002F5452"/>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2D82"/>
    <w:rsid w:val="00303064"/>
    <w:rsid w:val="003035A7"/>
    <w:rsid w:val="003035B8"/>
    <w:rsid w:val="003036F3"/>
    <w:rsid w:val="00303AAD"/>
    <w:rsid w:val="00303AB2"/>
    <w:rsid w:val="00304031"/>
    <w:rsid w:val="00304265"/>
    <w:rsid w:val="0030464C"/>
    <w:rsid w:val="00305948"/>
    <w:rsid w:val="003061C9"/>
    <w:rsid w:val="00306DF6"/>
    <w:rsid w:val="003072FA"/>
    <w:rsid w:val="00307395"/>
    <w:rsid w:val="00310685"/>
    <w:rsid w:val="00311517"/>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9F1"/>
    <w:rsid w:val="00320A55"/>
    <w:rsid w:val="003214E7"/>
    <w:rsid w:val="003215A5"/>
    <w:rsid w:val="003215D2"/>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5A7B"/>
    <w:rsid w:val="003260D6"/>
    <w:rsid w:val="00326386"/>
    <w:rsid w:val="00326898"/>
    <w:rsid w:val="00326ABB"/>
    <w:rsid w:val="00326D47"/>
    <w:rsid w:val="00327AD4"/>
    <w:rsid w:val="00327D38"/>
    <w:rsid w:val="0033010F"/>
    <w:rsid w:val="0033058C"/>
    <w:rsid w:val="003307EE"/>
    <w:rsid w:val="00331D46"/>
    <w:rsid w:val="00331F49"/>
    <w:rsid w:val="00332356"/>
    <w:rsid w:val="003329F6"/>
    <w:rsid w:val="00332B0B"/>
    <w:rsid w:val="00332C6E"/>
    <w:rsid w:val="00332DE7"/>
    <w:rsid w:val="00333202"/>
    <w:rsid w:val="00333A69"/>
    <w:rsid w:val="00333FCA"/>
    <w:rsid w:val="003341F4"/>
    <w:rsid w:val="00334A31"/>
    <w:rsid w:val="003358AF"/>
    <w:rsid w:val="00335E69"/>
    <w:rsid w:val="00335FC9"/>
    <w:rsid w:val="003365EC"/>
    <w:rsid w:val="00337880"/>
    <w:rsid w:val="00337D47"/>
    <w:rsid w:val="003402D3"/>
    <w:rsid w:val="00340B18"/>
    <w:rsid w:val="00340C2E"/>
    <w:rsid w:val="0034131D"/>
    <w:rsid w:val="00341359"/>
    <w:rsid w:val="00341874"/>
    <w:rsid w:val="00342262"/>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4E01"/>
    <w:rsid w:val="00355067"/>
    <w:rsid w:val="0035517E"/>
    <w:rsid w:val="0035545B"/>
    <w:rsid w:val="003569AB"/>
    <w:rsid w:val="00356ACD"/>
    <w:rsid w:val="00357199"/>
    <w:rsid w:val="0035752B"/>
    <w:rsid w:val="003575F9"/>
    <w:rsid w:val="00357F86"/>
    <w:rsid w:val="00360D45"/>
    <w:rsid w:val="00360FC4"/>
    <w:rsid w:val="00361036"/>
    <w:rsid w:val="003610C4"/>
    <w:rsid w:val="003617FC"/>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71D"/>
    <w:rsid w:val="00373F8F"/>
    <w:rsid w:val="0037400D"/>
    <w:rsid w:val="003748AB"/>
    <w:rsid w:val="00374A6F"/>
    <w:rsid w:val="0037563D"/>
    <w:rsid w:val="00375B41"/>
    <w:rsid w:val="00375B93"/>
    <w:rsid w:val="003762A3"/>
    <w:rsid w:val="003767C3"/>
    <w:rsid w:val="003768DC"/>
    <w:rsid w:val="0037736D"/>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49"/>
    <w:rsid w:val="0038599E"/>
    <w:rsid w:val="00385BBB"/>
    <w:rsid w:val="00385EFB"/>
    <w:rsid w:val="003861B9"/>
    <w:rsid w:val="003862AD"/>
    <w:rsid w:val="003873B7"/>
    <w:rsid w:val="003873D5"/>
    <w:rsid w:val="0039086B"/>
    <w:rsid w:val="0039120D"/>
    <w:rsid w:val="00391E0B"/>
    <w:rsid w:val="003922B1"/>
    <w:rsid w:val="0039249F"/>
    <w:rsid w:val="003927EE"/>
    <w:rsid w:val="00392975"/>
    <w:rsid w:val="00393279"/>
    <w:rsid w:val="00393B1F"/>
    <w:rsid w:val="00393D0D"/>
    <w:rsid w:val="0039405F"/>
    <w:rsid w:val="0039450E"/>
    <w:rsid w:val="00394514"/>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145"/>
    <w:rsid w:val="003A46A5"/>
    <w:rsid w:val="003A48C0"/>
    <w:rsid w:val="003A4C09"/>
    <w:rsid w:val="003A4F7F"/>
    <w:rsid w:val="003A593E"/>
    <w:rsid w:val="003A59BE"/>
    <w:rsid w:val="003A5C69"/>
    <w:rsid w:val="003A5E94"/>
    <w:rsid w:val="003A6ADE"/>
    <w:rsid w:val="003A7621"/>
    <w:rsid w:val="003B06DC"/>
    <w:rsid w:val="003B0D2E"/>
    <w:rsid w:val="003B1482"/>
    <w:rsid w:val="003B1552"/>
    <w:rsid w:val="003B15DA"/>
    <w:rsid w:val="003B169F"/>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1493"/>
    <w:rsid w:val="003C1BC1"/>
    <w:rsid w:val="003C2193"/>
    <w:rsid w:val="003C240B"/>
    <w:rsid w:val="003C2EED"/>
    <w:rsid w:val="003C3175"/>
    <w:rsid w:val="003C3248"/>
    <w:rsid w:val="003C3693"/>
    <w:rsid w:val="003C3B51"/>
    <w:rsid w:val="003C3EB7"/>
    <w:rsid w:val="003C4B5A"/>
    <w:rsid w:val="003C4BE7"/>
    <w:rsid w:val="003C53F3"/>
    <w:rsid w:val="003C550A"/>
    <w:rsid w:val="003C5965"/>
    <w:rsid w:val="003C5D7D"/>
    <w:rsid w:val="003C5F3F"/>
    <w:rsid w:val="003C62CB"/>
    <w:rsid w:val="003C65D2"/>
    <w:rsid w:val="003C6FCE"/>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4856"/>
    <w:rsid w:val="003D48FF"/>
    <w:rsid w:val="003D4A98"/>
    <w:rsid w:val="003D4DF2"/>
    <w:rsid w:val="003D4E68"/>
    <w:rsid w:val="003D4F17"/>
    <w:rsid w:val="003D533C"/>
    <w:rsid w:val="003D58A8"/>
    <w:rsid w:val="003D590F"/>
    <w:rsid w:val="003D5929"/>
    <w:rsid w:val="003D6D5C"/>
    <w:rsid w:val="003D7222"/>
    <w:rsid w:val="003D75CC"/>
    <w:rsid w:val="003D75D2"/>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58E"/>
    <w:rsid w:val="003E4F8A"/>
    <w:rsid w:val="003E5014"/>
    <w:rsid w:val="003E5446"/>
    <w:rsid w:val="003E559E"/>
    <w:rsid w:val="003E56D6"/>
    <w:rsid w:val="003E58A6"/>
    <w:rsid w:val="003E59C4"/>
    <w:rsid w:val="003E5B2F"/>
    <w:rsid w:val="003E5CE2"/>
    <w:rsid w:val="003E6722"/>
    <w:rsid w:val="003E709F"/>
    <w:rsid w:val="003E73B7"/>
    <w:rsid w:val="003E7FD2"/>
    <w:rsid w:val="003F05EE"/>
    <w:rsid w:val="003F07A3"/>
    <w:rsid w:val="003F0DED"/>
    <w:rsid w:val="003F1DC9"/>
    <w:rsid w:val="003F28E4"/>
    <w:rsid w:val="003F2DF4"/>
    <w:rsid w:val="003F3040"/>
    <w:rsid w:val="003F31B3"/>
    <w:rsid w:val="003F3C39"/>
    <w:rsid w:val="003F411F"/>
    <w:rsid w:val="003F41C1"/>
    <w:rsid w:val="003F46E5"/>
    <w:rsid w:val="003F5158"/>
    <w:rsid w:val="003F53EC"/>
    <w:rsid w:val="003F5B34"/>
    <w:rsid w:val="003F5D18"/>
    <w:rsid w:val="003F5DF4"/>
    <w:rsid w:val="003F6196"/>
    <w:rsid w:val="003F62B0"/>
    <w:rsid w:val="003F64EB"/>
    <w:rsid w:val="003F6915"/>
    <w:rsid w:val="003F69D6"/>
    <w:rsid w:val="003F6ABE"/>
    <w:rsid w:val="003F6BEA"/>
    <w:rsid w:val="003F6CD4"/>
    <w:rsid w:val="003F6DBB"/>
    <w:rsid w:val="003F717E"/>
    <w:rsid w:val="003F74AF"/>
    <w:rsid w:val="003F7729"/>
    <w:rsid w:val="004004E0"/>
    <w:rsid w:val="0040065F"/>
    <w:rsid w:val="004008B5"/>
    <w:rsid w:val="00400904"/>
    <w:rsid w:val="00400A34"/>
    <w:rsid w:val="0040143A"/>
    <w:rsid w:val="004018C0"/>
    <w:rsid w:val="00401B2C"/>
    <w:rsid w:val="00401C31"/>
    <w:rsid w:val="00401D9A"/>
    <w:rsid w:val="00401EE6"/>
    <w:rsid w:val="00402093"/>
    <w:rsid w:val="00402740"/>
    <w:rsid w:val="0040353E"/>
    <w:rsid w:val="00403788"/>
    <w:rsid w:val="00403886"/>
    <w:rsid w:val="00404614"/>
    <w:rsid w:val="004046D0"/>
    <w:rsid w:val="00404706"/>
    <w:rsid w:val="00404B7F"/>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86C"/>
    <w:rsid w:val="00425B83"/>
    <w:rsid w:val="00425FCB"/>
    <w:rsid w:val="0042608C"/>
    <w:rsid w:val="0042648D"/>
    <w:rsid w:val="00426975"/>
    <w:rsid w:val="004271FF"/>
    <w:rsid w:val="004272C7"/>
    <w:rsid w:val="00427E91"/>
    <w:rsid w:val="00430086"/>
    <w:rsid w:val="00430401"/>
    <w:rsid w:val="00430BC5"/>
    <w:rsid w:val="00430DF8"/>
    <w:rsid w:val="00430F00"/>
    <w:rsid w:val="00431314"/>
    <w:rsid w:val="00431415"/>
    <w:rsid w:val="0043188A"/>
    <w:rsid w:val="00432A60"/>
    <w:rsid w:val="00433484"/>
    <w:rsid w:val="00433815"/>
    <w:rsid w:val="00433C00"/>
    <w:rsid w:val="00434735"/>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11A"/>
    <w:rsid w:val="00452BE0"/>
    <w:rsid w:val="0045327B"/>
    <w:rsid w:val="00453BE9"/>
    <w:rsid w:val="00453BF1"/>
    <w:rsid w:val="00453C79"/>
    <w:rsid w:val="00453CFE"/>
    <w:rsid w:val="004548EA"/>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5E7D"/>
    <w:rsid w:val="00466B8E"/>
    <w:rsid w:val="004670CA"/>
    <w:rsid w:val="004678D6"/>
    <w:rsid w:val="00467B76"/>
    <w:rsid w:val="00467C87"/>
    <w:rsid w:val="00467D6A"/>
    <w:rsid w:val="004702AB"/>
    <w:rsid w:val="0047047A"/>
    <w:rsid w:val="00470FA8"/>
    <w:rsid w:val="004714EB"/>
    <w:rsid w:val="00471580"/>
    <w:rsid w:val="00471D76"/>
    <w:rsid w:val="00472320"/>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6D2"/>
    <w:rsid w:val="0048578A"/>
    <w:rsid w:val="00485C39"/>
    <w:rsid w:val="00485D42"/>
    <w:rsid w:val="0048620C"/>
    <w:rsid w:val="00486350"/>
    <w:rsid w:val="004864D8"/>
    <w:rsid w:val="0048672F"/>
    <w:rsid w:val="00486DAB"/>
    <w:rsid w:val="00486F30"/>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EA7"/>
    <w:rsid w:val="004961C9"/>
    <w:rsid w:val="004969FB"/>
    <w:rsid w:val="00496CCE"/>
    <w:rsid w:val="00496D75"/>
    <w:rsid w:val="00497033"/>
    <w:rsid w:val="004976FB"/>
    <w:rsid w:val="004A0909"/>
    <w:rsid w:val="004A0FAA"/>
    <w:rsid w:val="004A0FCD"/>
    <w:rsid w:val="004A1433"/>
    <w:rsid w:val="004A190B"/>
    <w:rsid w:val="004A1994"/>
    <w:rsid w:val="004A1B61"/>
    <w:rsid w:val="004A1BCF"/>
    <w:rsid w:val="004A1F2B"/>
    <w:rsid w:val="004A269D"/>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69A"/>
    <w:rsid w:val="004B4A1A"/>
    <w:rsid w:val="004B592A"/>
    <w:rsid w:val="004B5CFF"/>
    <w:rsid w:val="004B63EF"/>
    <w:rsid w:val="004B647C"/>
    <w:rsid w:val="004B676A"/>
    <w:rsid w:val="004B7107"/>
    <w:rsid w:val="004B7563"/>
    <w:rsid w:val="004B7B6C"/>
    <w:rsid w:val="004C001B"/>
    <w:rsid w:val="004C1A4C"/>
    <w:rsid w:val="004C1CDE"/>
    <w:rsid w:val="004C2019"/>
    <w:rsid w:val="004C227F"/>
    <w:rsid w:val="004C2321"/>
    <w:rsid w:val="004C25C8"/>
    <w:rsid w:val="004C3011"/>
    <w:rsid w:val="004C3765"/>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344"/>
    <w:rsid w:val="004C73DB"/>
    <w:rsid w:val="004C76BF"/>
    <w:rsid w:val="004C79B0"/>
    <w:rsid w:val="004D03B8"/>
    <w:rsid w:val="004D0B2C"/>
    <w:rsid w:val="004D151B"/>
    <w:rsid w:val="004D1542"/>
    <w:rsid w:val="004D1F92"/>
    <w:rsid w:val="004D2971"/>
    <w:rsid w:val="004D2ADC"/>
    <w:rsid w:val="004D31CF"/>
    <w:rsid w:val="004D3E2D"/>
    <w:rsid w:val="004D4081"/>
    <w:rsid w:val="004D461D"/>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402"/>
    <w:rsid w:val="004E493D"/>
    <w:rsid w:val="004E4B4D"/>
    <w:rsid w:val="004E4D76"/>
    <w:rsid w:val="004E4E3F"/>
    <w:rsid w:val="004E5325"/>
    <w:rsid w:val="004E54FB"/>
    <w:rsid w:val="004E59D3"/>
    <w:rsid w:val="004E5D98"/>
    <w:rsid w:val="004E6491"/>
    <w:rsid w:val="004E6548"/>
    <w:rsid w:val="004E6B84"/>
    <w:rsid w:val="004E7A9F"/>
    <w:rsid w:val="004E7CEB"/>
    <w:rsid w:val="004F04BF"/>
    <w:rsid w:val="004F0C5B"/>
    <w:rsid w:val="004F0EE2"/>
    <w:rsid w:val="004F194B"/>
    <w:rsid w:val="004F1B30"/>
    <w:rsid w:val="004F1B8E"/>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CD1"/>
    <w:rsid w:val="00503FF2"/>
    <w:rsid w:val="00505443"/>
    <w:rsid w:val="005062A0"/>
    <w:rsid w:val="00506674"/>
    <w:rsid w:val="00506CF1"/>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0A2"/>
    <w:rsid w:val="00521AA5"/>
    <w:rsid w:val="00521C77"/>
    <w:rsid w:val="0052208C"/>
    <w:rsid w:val="00522555"/>
    <w:rsid w:val="005225CB"/>
    <w:rsid w:val="00522A37"/>
    <w:rsid w:val="00522DBA"/>
    <w:rsid w:val="005233A1"/>
    <w:rsid w:val="00523954"/>
    <w:rsid w:val="00523BC6"/>
    <w:rsid w:val="00523E0D"/>
    <w:rsid w:val="005240E9"/>
    <w:rsid w:val="0052423B"/>
    <w:rsid w:val="0052438B"/>
    <w:rsid w:val="00524B13"/>
    <w:rsid w:val="00524F51"/>
    <w:rsid w:val="00525241"/>
    <w:rsid w:val="00525264"/>
    <w:rsid w:val="005252BD"/>
    <w:rsid w:val="00526576"/>
    <w:rsid w:val="00526721"/>
    <w:rsid w:val="00526A14"/>
    <w:rsid w:val="00530487"/>
    <w:rsid w:val="0053089D"/>
    <w:rsid w:val="00530B69"/>
    <w:rsid w:val="00530F74"/>
    <w:rsid w:val="005317E9"/>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2FC"/>
    <w:rsid w:val="00540893"/>
    <w:rsid w:val="00541051"/>
    <w:rsid w:val="0054139E"/>
    <w:rsid w:val="00541A55"/>
    <w:rsid w:val="00541CED"/>
    <w:rsid w:val="005423A9"/>
    <w:rsid w:val="0054284E"/>
    <w:rsid w:val="005428E9"/>
    <w:rsid w:val="00542F64"/>
    <w:rsid w:val="0054398B"/>
    <w:rsid w:val="005440B2"/>
    <w:rsid w:val="005442C5"/>
    <w:rsid w:val="0054493B"/>
    <w:rsid w:val="00544A17"/>
    <w:rsid w:val="00544DF5"/>
    <w:rsid w:val="00545165"/>
    <w:rsid w:val="005453FA"/>
    <w:rsid w:val="0054545C"/>
    <w:rsid w:val="00545D50"/>
    <w:rsid w:val="00545E8F"/>
    <w:rsid w:val="00545F27"/>
    <w:rsid w:val="00546E92"/>
    <w:rsid w:val="00547032"/>
    <w:rsid w:val="00547C14"/>
    <w:rsid w:val="00547CA0"/>
    <w:rsid w:val="00547F04"/>
    <w:rsid w:val="00550479"/>
    <w:rsid w:val="00550916"/>
    <w:rsid w:val="00550D3F"/>
    <w:rsid w:val="00550D6E"/>
    <w:rsid w:val="00551147"/>
    <w:rsid w:val="00551EE0"/>
    <w:rsid w:val="00552FD9"/>
    <w:rsid w:val="005534C2"/>
    <w:rsid w:val="00553E3E"/>
    <w:rsid w:val="00554008"/>
    <w:rsid w:val="00554D47"/>
    <w:rsid w:val="00555499"/>
    <w:rsid w:val="00555659"/>
    <w:rsid w:val="0055570F"/>
    <w:rsid w:val="005557D7"/>
    <w:rsid w:val="00555E59"/>
    <w:rsid w:val="005567C3"/>
    <w:rsid w:val="00556DE7"/>
    <w:rsid w:val="005578AE"/>
    <w:rsid w:val="00557968"/>
    <w:rsid w:val="00557A50"/>
    <w:rsid w:val="00557C19"/>
    <w:rsid w:val="005600B1"/>
    <w:rsid w:val="00560185"/>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4D9"/>
    <w:rsid w:val="00570609"/>
    <w:rsid w:val="00571731"/>
    <w:rsid w:val="00571E3F"/>
    <w:rsid w:val="0057204F"/>
    <w:rsid w:val="00572521"/>
    <w:rsid w:val="00572562"/>
    <w:rsid w:val="005727E8"/>
    <w:rsid w:val="005729AF"/>
    <w:rsid w:val="00572B43"/>
    <w:rsid w:val="00572EE8"/>
    <w:rsid w:val="00573873"/>
    <w:rsid w:val="005739B0"/>
    <w:rsid w:val="00573E4C"/>
    <w:rsid w:val="005746E8"/>
    <w:rsid w:val="00574B2F"/>
    <w:rsid w:val="00574EE4"/>
    <w:rsid w:val="00574F32"/>
    <w:rsid w:val="00575394"/>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2744"/>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99E"/>
    <w:rsid w:val="005B7B50"/>
    <w:rsid w:val="005B7F08"/>
    <w:rsid w:val="005C0094"/>
    <w:rsid w:val="005C0148"/>
    <w:rsid w:val="005C08E4"/>
    <w:rsid w:val="005C12A7"/>
    <w:rsid w:val="005C1D4D"/>
    <w:rsid w:val="005C25B6"/>
    <w:rsid w:val="005C28AB"/>
    <w:rsid w:val="005C2F05"/>
    <w:rsid w:val="005C3594"/>
    <w:rsid w:val="005C3A53"/>
    <w:rsid w:val="005C3D9E"/>
    <w:rsid w:val="005C3E27"/>
    <w:rsid w:val="005C40BA"/>
    <w:rsid w:val="005C4E0A"/>
    <w:rsid w:val="005C585A"/>
    <w:rsid w:val="005C5A83"/>
    <w:rsid w:val="005C5D6A"/>
    <w:rsid w:val="005C5DF2"/>
    <w:rsid w:val="005C6352"/>
    <w:rsid w:val="005C6491"/>
    <w:rsid w:val="005C652D"/>
    <w:rsid w:val="005C6867"/>
    <w:rsid w:val="005C6B90"/>
    <w:rsid w:val="005C6DC4"/>
    <w:rsid w:val="005C7049"/>
    <w:rsid w:val="005C765C"/>
    <w:rsid w:val="005C7AF6"/>
    <w:rsid w:val="005C7D74"/>
    <w:rsid w:val="005D0BA5"/>
    <w:rsid w:val="005D0C6C"/>
    <w:rsid w:val="005D0CBC"/>
    <w:rsid w:val="005D0E59"/>
    <w:rsid w:val="005D0FEA"/>
    <w:rsid w:val="005D128D"/>
    <w:rsid w:val="005D1537"/>
    <w:rsid w:val="005D17ED"/>
    <w:rsid w:val="005D1F0A"/>
    <w:rsid w:val="005D2A14"/>
    <w:rsid w:val="005D33E9"/>
    <w:rsid w:val="005D3480"/>
    <w:rsid w:val="005D43EE"/>
    <w:rsid w:val="005D4964"/>
    <w:rsid w:val="005D4B39"/>
    <w:rsid w:val="005D5973"/>
    <w:rsid w:val="005D5997"/>
    <w:rsid w:val="005D5A59"/>
    <w:rsid w:val="005D5F01"/>
    <w:rsid w:val="005D5F6B"/>
    <w:rsid w:val="005D607F"/>
    <w:rsid w:val="005D60A4"/>
    <w:rsid w:val="005D70D4"/>
    <w:rsid w:val="005D799B"/>
    <w:rsid w:val="005D7B7D"/>
    <w:rsid w:val="005E0243"/>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210"/>
    <w:rsid w:val="005F4403"/>
    <w:rsid w:val="005F466D"/>
    <w:rsid w:val="005F5017"/>
    <w:rsid w:val="005F52A2"/>
    <w:rsid w:val="005F5ABB"/>
    <w:rsid w:val="005F60E1"/>
    <w:rsid w:val="005F639C"/>
    <w:rsid w:val="005F7226"/>
    <w:rsid w:val="005F75AE"/>
    <w:rsid w:val="005F76ED"/>
    <w:rsid w:val="00600022"/>
    <w:rsid w:val="0060023D"/>
    <w:rsid w:val="006009FA"/>
    <w:rsid w:val="00601555"/>
    <w:rsid w:val="006016AC"/>
    <w:rsid w:val="006017DC"/>
    <w:rsid w:val="00601A03"/>
    <w:rsid w:val="00602750"/>
    <w:rsid w:val="006028C4"/>
    <w:rsid w:val="00602FDB"/>
    <w:rsid w:val="00603242"/>
    <w:rsid w:val="006037E0"/>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2359"/>
    <w:rsid w:val="00613117"/>
    <w:rsid w:val="00613373"/>
    <w:rsid w:val="00613531"/>
    <w:rsid w:val="00613774"/>
    <w:rsid w:val="00613934"/>
    <w:rsid w:val="006139ED"/>
    <w:rsid w:val="00614E9C"/>
    <w:rsid w:val="006153CB"/>
    <w:rsid w:val="00615A3A"/>
    <w:rsid w:val="00615C5B"/>
    <w:rsid w:val="006169F4"/>
    <w:rsid w:val="00616BC5"/>
    <w:rsid w:val="00616CA8"/>
    <w:rsid w:val="00616D6C"/>
    <w:rsid w:val="006172BB"/>
    <w:rsid w:val="00620D3F"/>
    <w:rsid w:val="00620F26"/>
    <w:rsid w:val="00621BF9"/>
    <w:rsid w:val="00622287"/>
    <w:rsid w:val="00622777"/>
    <w:rsid w:val="00623444"/>
    <w:rsid w:val="00623451"/>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55CB"/>
    <w:rsid w:val="00635680"/>
    <w:rsid w:val="00635A5C"/>
    <w:rsid w:val="00635CBB"/>
    <w:rsid w:val="00636145"/>
    <w:rsid w:val="0063626D"/>
    <w:rsid w:val="006363CD"/>
    <w:rsid w:val="00636717"/>
    <w:rsid w:val="006367A5"/>
    <w:rsid w:val="00636BA0"/>
    <w:rsid w:val="006372B4"/>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4E3"/>
    <w:rsid w:val="00651724"/>
    <w:rsid w:val="00651CAB"/>
    <w:rsid w:val="006527F2"/>
    <w:rsid w:val="0065282F"/>
    <w:rsid w:val="00652A64"/>
    <w:rsid w:val="006532C8"/>
    <w:rsid w:val="006533F2"/>
    <w:rsid w:val="00653EE6"/>
    <w:rsid w:val="006541B8"/>
    <w:rsid w:val="006543EA"/>
    <w:rsid w:val="00654A38"/>
    <w:rsid w:val="00655360"/>
    <w:rsid w:val="00655D87"/>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85C"/>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2813"/>
    <w:rsid w:val="0067290F"/>
    <w:rsid w:val="006736AF"/>
    <w:rsid w:val="00673D3C"/>
    <w:rsid w:val="00673F5A"/>
    <w:rsid w:val="00674DCC"/>
    <w:rsid w:val="0067503E"/>
    <w:rsid w:val="0067563A"/>
    <w:rsid w:val="00675855"/>
    <w:rsid w:val="00675ADB"/>
    <w:rsid w:val="00675D6C"/>
    <w:rsid w:val="00675FC9"/>
    <w:rsid w:val="006760A0"/>
    <w:rsid w:val="00676468"/>
    <w:rsid w:val="00676630"/>
    <w:rsid w:val="00677BF6"/>
    <w:rsid w:val="00677D95"/>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24E"/>
    <w:rsid w:val="006A79E8"/>
    <w:rsid w:val="006A7BD6"/>
    <w:rsid w:val="006A7FD6"/>
    <w:rsid w:val="006B004F"/>
    <w:rsid w:val="006B03C1"/>
    <w:rsid w:val="006B03CE"/>
    <w:rsid w:val="006B060B"/>
    <w:rsid w:val="006B0D76"/>
    <w:rsid w:val="006B1526"/>
    <w:rsid w:val="006B1900"/>
    <w:rsid w:val="006B1AD8"/>
    <w:rsid w:val="006B263E"/>
    <w:rsid w:val="006B2CC9"/>
    <w:rsid w:val="006B2EAB"/>
    <w:rsid w:val="006B3270"/>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59"/>
    <w:rsid w:val="006F719C"/>
    <w:rsid w:val="006F71F8"/>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205E"/>
    <w:rsid w:val="0070255E"/>
    <w:rsid w:val="00702C49"/>
    <w:rsid w:val="00703264"/>
    <w:rsid w:val="0070332C"/>
    <w:rsid w:val="00703506"/>
    <w:rsid w:val="0070376F"/>
    <w:rsid w:val="00703918"/>
    <w:rsid w:val="007039E5"/>
    <w:rsid w:val="00703E55"/>
    <w:rsid w:val="00703F7A"/>
    <w:rsid w:val="00704714"/>
    <w:rsid w:val="00704AF2"/>
    <w:rsid w:val="00704E1E"/>
    <w:rsid w:val="00704E4E"/>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1040B"/>
    <w:rsid w:val="00710DCA"/>
    <w:rsid w:val="00710EB9"/>
    <w:rsid w:val="007113C8"/>
    <w:rsid w:val="007116C2"/>
    <w:rsid w:val="0071194B"/>
    <w:rsid w:val="00711A2D"/>
    <w:rsid w:val="00711C26"/>
    <w:rsid w:val="00711C6C"/>
    <w:rsid w:val="007122E1"/>
    <w:rsid w:val="0071287D"/>
    <w:rsid w:val="00712D34"/>
    <w:rsid w:val="00712DDA"/>
    <w:rsid w:val="007131ED"/>
    <w:rsid w:val="0071331D"/>
    <w:rsid w:val="007136AE"/>
    <w:rsid w:val="00713802"/>
    <w:rsid w:val="0071388D"/>
    <w:rsid w:val="0071391A"/>
    <w:rsid w:val="00714710"/>
    <w:rsid w:val="00714B2A"/>
    <w:rsid w:val="00714FB1"/>
    <w:rsid w:val="00715446"/>
    <w:rsid w:val="007160DD"/>
    <w:rsid w:val="007161C9"/>
    <w:rsid w:val="007169D5"/>
    <w:rsid w:val="00716DF0"/>
    <w:rsid w:val="007172D5"/>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4C2"/>
    <w:rsid w:val="007246E9"/>
    <w:rsid w:val="00724B55"/>
    <w:rsid w:val="007261F1"/>
    <w:rsid w:val="00726BB9"/>
    <w:rsid w:val="00727397"/>
    <w:rsid w:val="00727911"/>
    <w:rsid w:val="00727E38"/>
    <w:rsid w:val="00727E7D"/>
    <w:rsid w:val="007300A2"/>
    <w:rsid w:val="007300F4"/>
    <w:rsid w:val="0073025D"/>
    <w:rsid w:val="00731135"/>
    <w:rsid w:val="00731346"/>
    <w:rsid w:val="00731560"/>
    <w:rsid w:val="00731615"/>
    <w:rsid w:val="00732602"/>
    <w:rsid w:val="007326E4"/>
    <w:rsid w:val="0073375F"/>
    <w:rsid w:val="00733F2C"/>
    <w:rsid w:val="00734210"/>
    <w:rsid w:val="00734683"/>
    <w:rsid w:val="00734BED"/>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A31"/>
    <w:rsid w:val="00742D3F"/>
    <w:rsid w:val="00745D89"/>
    <w:rsid w:val="0074606F"/>
    <w:rsid w:val="00746073"/>
    <w:rsid w:val="0074653F"/>
    <w:rsid w:val="0074703A"/>
    <w:rsid w:val="00747102"/>
    <w:rsid w:val="007473F3"/>
    <w:rsid w:val="00747CB2"/>
    <w:rsid w:val="00750356"/>
    <w:rsid w:val="007508FC"/>
    <w:rsid w:val="00750C95"/>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FAD"/>
    <w:rsid w:val="007700AE"/>
    <w:rsid w:val="00770408"/>
    <w:rsid w:val="007705F7"/>
    <w:rsid w:val="0077060F"/>
    <w:rsid w:val="00770D28"/>
    <w:rsid w:val="00770DE2"/>
    <w:rsid w:val="00771160"/>
    <w:rsid w:val="007714A9"/>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117"/>
    <w:rsid w:val="00791F4F"/>
    <w:rsid w:val="00791F5E"/>
    <w:rsid w:val="00792042"/>
    <w:rsid w:val="0079276D"/>
    <w:rsid w:val="00794DE4"/>
    <w:rsid w:val="007956B8"/>
    <w:rsid w:val="00795C61"/>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3CE"/>
    <w:rsid w:val="007A142D"/>
    <w:rsid w:val="007A17B8"/>
    <w:rsid w:val="007A19F2"/>
    <w:rsid w:val="007A1B46"/>
    <w:rsid w:val="007A27F7"/>
    <w:rsid w:val="007A314C"/>
    <w:rsid w:val="007A3B00"/>
    <w:rsid w:val="007A4440"/>
    <w:rsid w:val="007A499A"/>
    <w:rsid w:val="007A4C6E"/>
    <w:rsid w:val="007A4E87"/>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36DE"/>
    <w:rsid w:val="007B45E1"/>
    <w:rsid w:val="007B4DA0"/>
    <w:rsid w:val="007B52FB"/>
    <w:rsid w:val="007B545A"/>
    <w:rsid w:val="007B5802"/>
    <w:rsid w:val="007B5F44"/>
    <w:rsid w:val="007B6D70"/>
    <w:rsid w:val="007B7250"/>
    <w:rsid w:val="007B7855"/>
    <w:rsid w:val="007B7E26"/>
    <w:rsid w:val="007C00EF"/>
    <w:rsid w:val="007C02E2"/>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3573"/>
    <w:rsid w:val="007E3E4D"/>
    <w:rsid w:val="007E41B9"/>
    <w:rsid w:val="007E4223"/>
    <w:rsid w:val="007E47FD"/>
    <w:rsid w:val="007E48D5"/>
    <w:rsid w:val="007E49D3"/>
    <w:rsid w:val="007E4C52"/>
    <w:rsid w:val="007E5110"/>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23B"/>
    <w:rsid w:val="007F360C"/>
    <w:rsid w:val="007F3682"/>
    <w:rsid w:val="007F38BC"/>
    <w:rsid w:val="007F3F10"/>
    <w:rsid w:val="007F43A7"/>
    <w:rsid w:val="007F4EF7"/>
    <w:rsid w:val="007F50EF"/>
    <w:rsid w:val="007F5492"/>
    <w:rsid w:val="007F5602"/>
    <w:rsid w:val="007F58A1"/>
    <w:rsid w:val="007F633A"/>
    <w:rsid w:val="007F6B11"/>
    <w:rsid w:val="007F7083"/>
    <w:rsid w:val="00800393"/>
    <w:rsid w:val="00800960"/>
    <w:rsid w:val="00800C82"/>
    <w:rsid w:val="00801523"/>
    <w:rsid w:val="0080189A"/>
    <w:rsid w:val="00801932"/>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51E"/>
    <w:rsid w:val="00814F9B"/>
    <w:rsid w:val="0081548E"/>
    <w:rsid w:val="00815E42"/>
    <w:rsid w:val="00816EB5"/>
    <w:rsid w:val="00817070"/>
    <w:rsid w:val="00817AE5"/>
    <w:rsid w:val="0082002C"/>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A53"/>
    <w:rsid w:val="008232D3"/>
    <w:rsid w:val="008236A1"/>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1924"/>
    <w:rsid w:val="00842114"/>
    <w:rsid w:val="00842579"/>
    <w:rsid w:val="008427E5"/>
    <w:rsid w:val="00842F96"/>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3D8"/>
    <w:rsid w:val="00851C37"/>
    <w:rsid w:val="0085212D"/>
    <w:rsid w:val="00853F77"/>
    <w:rsid w:val="008542FB"/>
    <w:rsid w:val="00854343"/>
    <w:rsid w:val="00854416"/>
    <w:rsid w:val="00854FBA"/>
    <w:rsid w:val="00855416"/>
    <w:rsid w:val="00855760"/>
    <w:rsid w:val="00855DD8"/>
    <w:rsid w:val="0085664A"/>
    <w:rsid w:val="008568C6"/>
    <w:rsid w:val="008569C5"/>
    <w:rsid w:val="00856B79"/>
    <w:rsid w:val="00856CA5"/>
    <w:rsid w:val="008576EC"/>
    <w:rsid w:val="00857CDA"/>
    <w:rsid w:val="00857D37"/>
    <w:rsid w:val="008605FC"/>
    <w:rsid w:val="00860B82"/>
    <w:rsid w:val="00861064"/>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7001D"/>
    <w:rsid w:val="00870608"/>
    <w:rsid w:val="00870A42"/>
    <w:rsid w:val="00871092"/>
    <w:rsid w:val="00871337"/>
    <w:rsid w:val="008728FC"/>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CD"/>
    <w:rsid w:val="008A678B"/>
    <w:rsid w:val="008A7406"/>
    <w:rsid w:val="008A7520"/>
    <w:rsid w:val="008A780D"/>
    <w:rsid w:val="008A7AB0"/>
    <w:rsid w:val="008B1460"/>
    <w:rsid w:val="008B1CAB"/>
    <w:rsid w:val="008B1D42"/>
    <w:rsid w:val="008B2128"/>
    <w:rsid w:val="008B3125"/>
    <w:rsid w:val="008B3220"/>
    <w:rsid w:val="008B331E"/>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C1B"/>
    <w:rsid w:val="008D1D2D"/>
    <w:rsid w:val="008D21C5"/>
    <w:rsid w:val="008D2F17"/>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B9F"/>
    <w:rsid w:val="008F0EED"/>
    <w:rsid w:val="008F1789"/>
    <w:rsid w:val="008F1B17"/>
    <w:rsid w:val="008F274F"/>
    <w:rsid w:val="008F2812"/>
    <w:rsid w:val="008F2F2C"/>
    <w:rsid w:val="008F3D8D"/>
    <w:rsid w:val="008F417C"/>
    <w:rsid w:val="008F47FA"/>
    <w:rsid w:val="008F4D22"/>
    <w:rsid w:val="008F5115"/>
    <w:rsid w:val="008F5487"/>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2F91"/>
    <w:rsid w:val="00903B7F"/>
    <w:rsid w:val="0090518C"/>
    <w:rsid w:val="0090555F"/>
    <w:rsid w:val="00905578"/>
    <w:rsid w:val="0090632F"/>
    <w:rsid w:val="00906AFB"/>
    <w:rsid w:val="0090753E"/>
    <w:rsid w:val="009075EB"/>
    <w:rsid w:val="009076CC"/>
    <w:rsid w:val="009101E9"/>
    <w:rsid w:val="009101F1"/>
    <w:rsid w:val="00910679"/>
    <w:rsid w:val="00910E9C"/>
    <w:rsid w:val="00912A94"/>
    <w:rsid w:val="00912F6E"/>
    <w:rsid w:val="00913551"/>
    <w:rsid w:val="009137F3"/>
    <w:rsid w:val="00913D10"/>
    <w:rsid w:val="009141F9"/>
    <w:rsid w:val="0091434D"/>
    <w:rsid w:val="00914A7F"/>
    <w:rsid w:val="00914B9B"/>
    <w:rsid w:val="0091571D"/>
    <w:rsid w:val="0091623D"/>
    <w:rsid w:val="009162B2"/>
    <w:rsid w:val="009163DE"/>
    <w:rsid w:val="00916821"/>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00"/>
    <w:rsid w:val="009250B6"/>
    <w:rsid w:val="009252B1"/>
    <w:rsid w:val="009259F7"/>
    <w:rsid w:val="0092610A"/>
    <w:rsid w:val="009262F0"/>
    <w:rsid w:val="0092679A"/>
    <w:rsid w:val="009268C6"/>
    <w:rsid w:val="00926A61"/>
    <w:rsid w:val="00926B77"/>
    <w:rsid w:val="00926BDF"/>
    <w:rsid w:val="00926CB7"/>
    <w:rsid w:val="009273F2"/>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4E9"/>
    <w:rsid w:val="00932B08"/>
    <w:rsid w:val="00932FBB"/>
    <w:rsid w:val="00933222"/>
    <w:rsid w:val="009333E8"/>
    <w:rsid w:val="00933524"/>
    <w:rsid w:val="0093406C"/>
    <w:rsid w:val="00934317"/>
    <w:rsid w:val="009346D8"/>
    <w:rsid w:val="0093494B"/>
    <w:rsid w:val="009351D9"/>
    <w:rsid w:val="00935326"/>
    <w:rsid w:val="00935386"/>
    <w:rsid w:val="009358CB"/>
    <w:rsid w:val="00935AA1"/>
    <w:rsid w:val="00936DD7"/>
    <w:rsid w:val="00937291"/>
    <w:rsid w:val="009372AB"/>
    <w:rsid w:val="00937756"/>
    <w:rsid w:val="009378AD"/>
    <w:rsid w:val="00940159"/>
    <w:rsid w:val="00940701"/>
    <w:rsid w:val="00940DEE"/>
    <w:rsid w:val="00941056"/>
    <w:rsid w:val="00941BFB"/>
    <w:rsid w:val="00941CFE"/>
    <w:rsid w:val="00941D91"/>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A7D"/>
    <w:rsid w:val="00951FE5"/>
    <w:rsid w:val="00952B0D"/>
    <w:rsid w:val="00952B83"/>
    <w:rsid w:val="00952C71"/>
    <w:rsid w:val="00952E83"/>
    <w:rsid w:val="00953498"/>
    <w:rsid w:val="00954149"/>
    <w:rsid w:val="00954241"/>
    <w:rsid w:val="00955080"/>
    <w:rsid w:val="0095509F"/>
    <w:rsid w:val="00955257"/>
    <w:rsid w:val="00955278"/>
    <w:rsid w:val="00955765"/>
    <w:rsid w:val="00955B30"/>
    <w:rsid w:val="00955DE7"/>
    <w:rsid w:val="00955E90"/>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6F91"/>
    <w:rsid w:val="009679BB"/>
    <w:rsid w:val="00967FB6"/>
    <w:rsid w:val="00970278"/>
    <w:rsid w:val="00970382"/>
    <w:rsid w:val="009709E6"/>
    <w:rsid w:val="00971429"/>
    <w:rsid w:val="009718CD"/>
    <w:rsid w:val="00971A23"/>
    <w:rsid w:val="00973402"/>
    <w:rsid w:val="009734DC"/>
    <w:rsid w:val="00973517"/>
    <w:rsid w:val="00973A1E"/>
    <w:rsid w:val="00973C7F"/>
    <w:rsid w:val="009742AA"/>
    <w:rsid w:val="00974363"/>
    <w:rsid w:val="00974461"/>
    <w:rsid w:val="00974A3F"/>
    <w:rsid w:val="00974ED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3ACC"/>
    <w:rsid w:val="00984973"/>
    <w:rsid w:val="009849EA"/>
    <w:rsid w:val="00984BAC"/>
    <w:rsid w:val="009869A8"/>
    <w:rsid w:val="009869F5"/>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BD0"/>
    <w:rsid w:val="00997DB8"/>
    <w:rsid w:val="009A0173"/>
    <w:rsid w:val="009A0B27"/>
    <w:rsid w:val="009A13B9"/>
    <w:rsid w:val="009A27FB"/>
    <w:rsid w:val="009A2C6A"/>
    <w:rsid w:val="009A2C9D"/>
    <w:rsid w:val="009A2D67"/>
    <w:rsid w:val="009A2E53"/>
    <w:rsid w:val="009A2F8E"/>
    <w:rsid w:val="009A313F"/>
    <w:rsid w:val="009A3486"/>
    <w:rsid w:val="009A39EB"/>
    <w:rsid w:val="009A3EEF"/>
    <w:rsid w:val="009A4D57"/>
    <w:rsid w:val="009A53B3"/>
    <w:rsid w:val="009A54D5"/>
    <w:rsid w:val="009A575B"/>
    <w:rsid w:val="009A5CB0"/>
    <w:rsid w:val="009A61CF"/>
    <w:rsid w:val="009A6542"/>
    <w:rsid w:val="009A65DE"/>
    <w:rsid w:val="009A6C6B"/>
    <w:rsid w:val="009A6FC8"/>
    <w:rsid w:val="009A70F1"/>
    <w:rsid w:val="009A750E"/>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B02"/>
    <w:rsid w:val="009C6F10"/>
    <w:rsid w:val="009C78A0"/>
    <w:rsid w:val="009C7ABB"/>
    <w:rsid w:val="009C7B04"/>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40F0"/>
    <w:rsid w:val="009D4297"/>
    <w:rsid w:val="009D46D5"/>
    <w:rsid w:val="009D4E0B"/>
    <w:rsid w:val="009D50BA"/>
    <w:rsid w:val="009D5681"/>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1D4"/>
    <w:rsid w:val="009F0246"/>
    <w:rsid w:val="009F03B3"/>
    <w:rsid w:val="009F0B9C"/>
    <w:rsid w:val="009F0EC3"/>
    <w:rsid w:val="009F10E6"/>
    <w:rsid w:val="009F185A"/>
    <w:rsid w:val="009F25BE"/>
    <w:rsid w:val="009F2986"/>
    <w:rsid w:val="009F312F"/>
    <w:rsid w:val="009F3439"/>
    <w:rsid w:val="009F3A64"/>
    <w:rsid w:val="009F3A9D"/>
    <w:rsid w:val="009F4314"/>
    <w:rsid w:val="009F4C2C"/>
    <w:rsid w:val="009F50AE"/>
    <w:rsid w:val="009F515E"/>
    <w:rsid w:val="009F5671"/>
    <w:rsid w:val="009F61F6"/>
    <w:rsid w:val="009F7135"/>
    <w:rsid w:val="009F7BFF"/>
    <w:rsid w:val="00A00471"/>
    <w:rsid w:val="00A00D9B"/>
    <w:rsid w:val="00A012A0"/>
    <w:rsid w:val="00A013D1"/>
    <w:rsid w:val="00A01429"/>
    <w:rsid w:val="00A0176C"/>
    <w:rsid w:val="00A018E1"/>
    <w:rsid w:val="00A01BC5"/>
    <w:rsid w:val="00A01E11"/>
    <w:rsid w:val="00A02498"/>
    <w:rsid w:val="00A025C0"/>
    <w:rsid w:val="00A02E50"/>
    <w:rsid w:val="00A02EB2"/>
    <w:rsid w:val="00A03D9E"/>
    <w:rsid w:val="00A048F8"/>
    <w:rsid w:val="00A04B73"/>
    <w:rsid w:val="00A04CA8"/>
    <w:rsid w:val="00A04F81"/>
    <w:rsid w:val="00A054FC"/>
    <w:rsid w:val="00A0597C"/>
    <w:rsid w:val="00A05EE7"/>
    <w:rsid w:val="00A05FDB"/>
    <w:rsid w:val="00A06CA0"/>
    <w:rsid w:val="00A06CD8"/>
    <w:rsid w:val="00A07278"/>
    <w:rsid w:val="00A0756C"/>
    <w:rsid w:val="00A10C11"/>
    <w:rsid w:val="00A11298"/>
    <w:rsid w:val="00A116FA"/>
    <w:rsid w:val="00A11781"/>
    <w:rsid w:val="00A11810"/>
    <w:rsid w:val="00A1187F"/>
    <w:rsid w:val="00A11881"/>
    <w:rsid w:val="00A11A39"/>
    <w:rsid w:val="00A11BA0"/>
    <w:rsid w:val="00A11CC0"/>
    <w:rsid w:val="00A127FD"/>
    <w:rsid w:val="00A13322"/>
    <w:rsid w:val="00A136AF"/>
    <w:rsid w:val="00A1371A"/>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FE"/>
    <w:rsid w:val="00A21189"/>
    <w:rsid w:val="00A2195F"/>
    <w:rsid w:val="00A2209C"/>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3017C"/>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3F7"/>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6A5A"/>
    <w:rsid w:val="00A4772D"/>
    <w:rsid w:val="00A47CBA"/>
    <w:rsid w:val="00A47EA0"/>
    <w:rsid w:val="00A47FB2"/>
    <w:rsid w:val="00A50508"/>
    <w:rsid w:val="00A507AA"/>
    <w:rsid w:val="00A508CD"/>
    <w:rsid w:val="00A50B9A"/>
    <w:rsid w:val="00A50EE3"/>
    <w:rsid w:val="00A51150"/>
    <w:rsid w:val="00A51572"/>
    <w:rsid w:val="00A51641"/>
    <w:rsid w:val="00A5187E"/>
    <w:rsid w:val="00A51B12"/>
    <w:rsid w:val="00A51BA5"/>
    <w:rsid w:val="00A520FC"/>
    <w:rsid w:val="00A52DE3"/>
    <w:rsid w:val="00A53ABE"/>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5D91"/>
    <w:rsid w:val="00A663AE"/>
    <w:rsid w:val="00A6641C"/>
    <w:rsid w:val="00A66497"/>
    <w:rsid w:val="00A66617"/>
    <w:rsid w:val="00A666EB"/>
    <w:rsid w:val="00A66CCA"/>
    <w:rsid w:val="00A702F8"/>
    <w:rsid w:val="00A70C68"/>
    <w:rsid w:val="00A70ECF"/>
    <w:rsid w:val="00A717D2"/>
    <w:rsid w:val="00A7269B"/>
    <w:rsid w:val="00A734F7"/>
    <w:rsid w:val="00A73664"/>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C8F"/>
    <w:rsid w:val="00A77D62"/>
    <w:rsid w:val="00A77E6F"/>
    <w:rsid w:val="00A805E7"/>
    <w:rsid w:val="00A80649"/>
    <w:rsid w:val="00A81401"/>
    <w:rsid w:val="00A81D05"/>
    <w:rsid w:val="00A8230D"/>
    <w:rsid w:val="00A82944"/>
    <w:rsid w:val="00A82C94"/>
    <w:rsid w:val="00A83816"/>
    <w:rsid w:val="00A839AC"/>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FE8"/>
    <w:rsid w:val="00A93AF5"/>
    <w:rsid w:val="00A93F07"/>
    <w:rsid w:val="00A94B23"/>
    <w:rsid w:val="00A94D2C"/>
    <w:rsid w:val="00A94E7D"/>
    <w:rsid w:val="00A95AB7"/>
    <w:rsid w:val="00A95C26"/>
    <w:rsid w:val="00A96763"/>
    <w:rsid w:val="00A9680E"/>
    <w:rsid w:val="00A96A40"/>
    <w:rsid w:val="00A972AD"/>
    <w:rsid w:val="00A9752B"/>
    <w:rsid w:val="00A97BAF"/>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7B4"/>
    <w:rsid w:val="00AA3E32"/>
    <w:rsid w:val="00AA4459"/>
    <w:rsid w:val="00AA4645"/>
    <w:rsid w:val="00AA4DE3"/>
    <w:rsid w:val="00AA4E0E"/>
    <w:rsid w:val="00AA526F"/>
    <w:rsid w:val="00AA532A"/>
    <w:rsid w:val="00AA64D2"/>
    <w:rsid w:val="00AA69BD"/>
    <w:rsid w:val="00AA6C1B"/>
    <w:rsid w:val="00AA6E09"/>
    <w:rsid w:val="00AA6E37"/>
    <w:rsid w:val="00AA7D79"/>
    <w:rsid w:val="00AA7E53"/>
    <w:rsid w:val="00AA7EAB"/>
    <w:rsid w:val="00AA7ED8"/>
    <w:rsid w:val="00AB08EC"/>
    <w:rsid w:val="00AB0E65"/>
    <w:rsid w:val="00AB1155"/>
    <w:rsid w:val="00AB1A32"/>
    <w:rsid w:val="00AB1A9B"/>
    <w:rsid w:val="00AB1C69"/>
    <w:rsid w:val="00AB1F95"/>
    <w:rsid w:val="00AB245B"/>
    <w:rsid w:val="00AB2B09"/>
    <w:rsid w:val="00AB2C35"/>
    <w:rsid w:val="00AB2D57"/>
    <w:rsid w:val="00AB38D1"/>
    <w:rsid w:val="00AB3AAA"/>
    <w:rsid w:val="00AB3E7B"/>
    <w:rsid w:val="00AB4088"/>
    <w:rsid w:val="00AB4116"/>
    <w:rsid w:val="00AB49CE"/>
    <w:rsid w:val="00AB4BB7"/>
    <w:rsid w:val="00AB4C3F"/>
    <w:rsid w:val="00AB5F31"/>
    <w:rsid w:val="00AB651D"/>
    <w:rsid w:val="00AB67A4"/>
    <w:rsid w:val="00AB6C31"/>
    <w:rsid w:val="00AB6E73"/>
    <w:rsid w:val="00AB763A"/>
    <w:rsid w:val="00AB7D25"/>
    <w:rsid w:val="00AC0079"/>
    <w:rsid w:val="00AC148A"/>
    <w:rsid w:val="00AC1A59"/>
    <w:rsid w:val="00AC1C4B"/>
    <w:rsid w:val="00AC1FC3"/>
    <w:rsid w:val="00AC2140"/>
    <w:rsid w:val="00AC2E63"/>
    <w:rsid w:val="00AC3441"/>
    <w:rsid w:val="00AC3AEA"/>
    <w:rsid w:val="00AC3C46"/>
    <w:rsid w:val="00AC42F1"/>
    <w:rsid w:val="00AC4E00"/>
    <w:rsid w:val="00AC5706"/>
    <w:rsid w:val="00AC60E1"/>
    <w:rsid w:val="00AC640C"/>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30A0"/>
    <w:rsid w:val="00AE385F"/>
    <w:rsid w:val="00AE3917"/>
    <w:rsid w:val="00AE4A96"/>
    <w:rsid w:val="00AE511E"/>
    <w:rsid w:val="00AE5240"/>
    <w:rsid w:val="00AE5395"/>
    <w:rsid w:val="00AE53C2"/>
    <w:rsid w:val="00AE547B"/>
    <w:rsid w:val="00AE6193"/>
    <w:rsid w:val="00AE6AFB"/>
    <w:rsid w:val="00AE6FC8"/>
    <w:rsid w:val="00AE6FFA"/>
    <w:rsid w:val="00AE77F4"/>
    <w:rsid w:val="00AF02B2"/>
    <w:rsid w:val="00AF049A"/>
    <w:rsid w:val="00AF092C"/>
    <w:rsid w:val="00AF0B07"/>
    <w:rsid w:val="00AF0CD2"/>
    <w:rsid w:val="00AF0E01"/>
    <w:rsid w:val="00AF0E21"/>
    <w:rsid w:val="00AF13CA"/>
    <w:rsid w:val="00AF181E"/>
    <w:rsid w:val="00AF238D"/>
    <w:rsid w:val="00AF239F"/>
    <w:rsid w:val="00AF2F96"/>
    <w:rsid w:val="00AF33EE"/>
    <w:rsid w:val="00AF343C"/>
    <w:rsid w:val="00AF3736"/>
    <w:rsid w:val="00AF388E"/>
    <w:rsid w:val="00AF438F"/>
    <w:rsid w:val="00AF4F93"/>
    <w:rsid w:val="00AF5677"/>
    <w:rsid w:val="00AF584C"/>
    <w:rsid w:val="00AF5A6A"/>
    <w:rsid w:val="00AF5D26"/>
    <w:rsid w:val="00AF6397"/>
    <w:rsid w:val="00AF645C"/>
    <w:rsid w:val="00AF6688"/>
    <w:rsid w:val="00AF6C25"/>
    <w:rsid w:val="00AF6FEC"/>
    <w:rsid w:val="00AF7149"/>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FA9"/>
    <w:rsid w:val="00B03FED"/>
    <w:rsid w:val="00B044E1"/>
    <w:rsid w:val="00B04596"/>
    <w:rsid w:val="00B04ED6"/>
    <w:rsid w:val="00B057CC"/>
    <w:rsid w:val="00B05897"/>
    <w:rsid w:val="00B05CEB"/>
    <w:rsid w:val="00B0618B"/>
    <w:rsid w:val="00B073D3"/>
    <w:rsid w:val="00B0753A"/>
    <w:rsid w:val="00B07974"/>
    <w:rsid w:val="00B10221"/>
    <w:rsid w:val="00B10517"/>
    <w:rsid w:val="00B109E0"/>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F46"/>
    <w:rsid w:val="00B201D2"/>
    <w:rsid w:val="00B20719"/>
    <w:rsid w:val="00B20800"/>
    <w:rsid w:val="00B2123A"/>
    <w:rsid w:val="00B22B9A"/>
    <w:rsid w:val="00B23D06"/>
    <w:rsid w:val="00B23EBE"/>
    <w:rsid w:val="00B24092"/>
    <w:rsid w:val="00B2499E"/>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B41"/>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5463"/>
    <w:rsid w:val="00B454FA"/>
    <w:rsid w:val="00B45562"/>
    <w:rsid w:val="00B45B4B"/>
    <w:rsid w:val="00B45BDF"/>
    <w:rsid w:val="00B45F45"/>
    <w:rsid w:val="00B46335"/>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089"/>
    <w:rsid w:val="00B566A2"/>
    <w:rsid w:val="00B56729"/>
    <w:rsid w:val="00B56C78"/>
    <w:rsid w:val="00B5759C"/>
    <w:rsid w:val="00B57DC6"/>
    <w:rsid w:val="00B6001B"/>
    <w:rsid w:val="00B60252"/>
    <w:rsid w:val="00B60A14"/>
    <w:rsid w:val="00B6100D"/>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6139"/>
    <w:rsid w:val="00B672A2"/>
    <w:rsid w:val="00B67757"/>
    <w:rsid w:val="00B678E8"/>
    <w:rsid w:val="00B67920"/>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D18"/>
    <w:rsid w:val="00B77C9E"/>
    <w:rsid w:val="00B807D0"/>
    <w:rsid w:val="00B80E61"/>
    <w:rsid w:val="00B81E61"/>
    <w:rsid w:val="00B8213E"/>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C28"/>
    <w:rsid w:val="00BA0F49"/>
    <w:rsid w:val="00BA14C6"/>
    <w:rsid w:val="00BA1741"/>
    <w:rsid w:val="00BA1A55"/>
    <w:rsid w:val="00BA1ADA"/>
    <w:rsid w:val="00BA20F6"/>
    <w:rsid w:val="00BA237C"/>
    <w:rsid w:val="00BA3554"/>
    <w:rsid w:val="00BA39BD"/>
    <w:rsid w:val="00BA4354"/>
    <w:rsid w:val="00BA471F"/>
    <w:rsid w:val="00BA4852"/>
    <w:rsid w:val="00BA4AD0"/>
    <w:rsid w:val="00BA534F"/>
    <w:rsid w:val="00BA545A"/>
    <w:rsid w:val="00BA5928"/>
    <w:rsid w:val="00BA5A33"/>
    <w:rsid w:val="00BA5FF5"/>
    <w:rsid w:val="00BA62D7"/>
    <w:rsid w:val="00BA67B9"/>
    <w:rsid w:val="00BA7593"/>
    <w:rsid w:val="00BA7C0C"/>
    <w:rsid w:val="00BB0472"/>
    <w:rsid w:val="00BB0C6C"/>
    <w:rsid w:val="00BB164B"/>
    <w:rsid w:val="00BB1AD6"/>
    <w:rsid w:val="00BB20DA"/>
    <w:rsid w:val="00BB266D"/>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4055"/>
    <w:rsid w:val="00BD4100"/>
    <w:rsid w:val="00BD4785"/>
    <w:rsid w:val="00BD4FEF"/>
    <w:rsid w:val="00BD52D3"/>
    <w:rsid w:val="00BD62A8"/>
    <w:rsid w:val="00BD64B9"/>
    <w:rsid w:val="00BD6C40"/>
    <w:rsid w:val="00BD6E82"/>
    <w:rsid w:val="00BD7186"/>
    <w:rsid w:val="00BD71D7"/>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97C"/>
    <w:rsid w:val="00BF4F1E"/>
    <w:rsid w:val="00BF5245"/>
    <w:rsid w:val="00BF559C"/>
    <w:rsid w:val="00BF58CC"/>
    <w:rsid w:val="00BF59C3"/>
    <w:rsid w:val="00BF5A34"/>
    <w:rsid w:val="00BF5C87"/>
    <w:rsid w:val="00BF6000"/>
    <w:rsid w:val="00BF603F"/>
    <w:rsid w:val="00BF65BF"/>
    <w:rsid w:val="00BF68E2"/>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1429"/>
    <w:rsid w:val="00C1191D"/>
    <w:rsid w:val="00C119DD"/>
    <w:rsid w:val="00C11A4A"/>
    <w:rsid w:val="00C11D78"/>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4D0"/>
    <w:rsid w:val="00C17734"/>
    <w:rsid w:val="00C17763"/>
    <w:rsid w:val="00C17801"/>
    <w:rsid w:val="00C20C87"/>
    <w:rsid w:val="00C2116C"/>
    <w:rsid w:val="00C21269"/>
    <w:rsid w:val="00C213D3"/>
    <w:rsid w:val="00C2141A"/>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774"/>
    <w:rsid w:val="00C31C33"/>
    <w:rsid w:val="00C32423"/>
    <w:rsid w:val="00C328A9"/>
    <w:rsid w:val="00C329B0"/>
    <w:rsid w:val="00C3362D"/>
    <w:rsid w:val="00C33B40"/>
    <w:rsid w:val="00C33C77"/>
    <w:rsid w:val="00C340FF"/>
    <w:rsid w:val="00C3423E"/>
    <w:rsid w:val="00C345AC"/>
    <w:rsid w:val="00C345DC"/>
    <w:rsid w:val="00C34A00"/>
    <w:rsid w:val="00C34A03"/>
    <w:rsid w:val="00C34AFA"/>
    <w:rsid w:val="00C357FA"/>
    <w:rsid w:val="00C358D3"/>
    <w:rsid w:val="00C35C52"/>
    <w:rsid w:val="00C35CD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C01"/>
    <w:rsid w:val="00C54DD7"/>
    <w:rsid w:val="00C54FFD"/>
    <w:rsid w:val="00C56613"/>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1F81"/>
    <w:rsid w:val="00C82521"/>
    <w:rsid w:val="00C82941"/>
    <w:rsid w:val="00C82A8F"/>
    <w:rsid w:val="00C82D67"/>
    <w:rsid w:val="00C8328D"/>
    <w:rsid w:val="00C83350"/>
    <w:rsid w:val="00C83496"/>
    <w:rsid w:val="00C837BD"/>
    <w:rsid w:val="00C83871"/>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6A2"/>
    <w:rsid w:val="00CB0C04"/>
    <w:rsid w:val="00CB192A"/>
    <w:rsid w:val="00CB1F05"/>
    <w:rsid w:val="00CB1F26"/>
    <w:rsid w:val="00CB24C4"/>
    <w:rsid w:val="00CB29B6"/>
    <w:rsid w:val="00CB37A1"/>
    <w:rsid w:val="00CB37FD"/>
    <w:rsid w:val="00CB398F"/>
    <w:rsid w:val="00CB4332"/>
    <w:rsid w:val="00CB495C"/>
    <w:rsid w:val="00CB4A83"/>
    <w:rsid w:val="00CB4DFD"/>
    <w:rsid w:val="00CB5985"/>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E8"/>
    <w:rsid w:val="00CC0A07"/>
    <w:rsid w:val="00CC0B86"/>
    <w:rsid w:val="00CC1929"/>
    <w:rsid w:val="00CC1A46"/>
    <w:rsid w:val="00CC1A8A"/>
    <w:rsid w:val="00CC1C9A"/>
    <w:rsid w:val="00CC1FB5"/>
    <w:rsid w:val="00CC2477"/>
    <w:rsid w:val="00CC2944"/>
    <w:rsid w:val="00CC316B"/>
    <w:rsid w:val="00CC34E7"/>
    <w:rsid w:val="00CC3D83"/>
    <w:rsid w:val="00CC3D9B"/>
    <w:rsid w:val="00CC3E96"/>
    <w:rsid w:val="00CC4651"/>
    <w:rsid w:val="00CC4980"/>
    <w:rsid w:val="00CC4D6A"/>
    <w:rsid w:val="00CC4F34"/>
    <w:rsid w:val="00CC4FEA"/>
    <w:rsid w:val="00CC4FFE"/>
    <w:rsid w:val="00CC5226"/>
    <w:rsid w:val="00CC5289"/>
    <w:rsid w:val="00CC5ECA"/>
    <w:rsid w:val="00CC6532"/>
    <w:rsid w:val="00CC6C75"/>
    <w:rsid w:val="00CD02BA"/>
    <w:rsid w:val="00CD105A"/>
    <w:rsid w:val="00CD1688"/>
    <w:rsid w:val="00CD1A04"/>
    <w:rsid w:val="00CD1AE8"/>
    <w:rsid w:val="00CD1E87"/>
    <w:rsid w:val="00CD2146"/>
    <w:rsid w:val="00CD22EE"/>
    <w:rsid w:val="00CD272D"/>
    <w:rsid w:val="00CD2970"/>
    <w:rsid w:val="00CD2A71"/>
    <w:rsid w:val="00CD30B6"/>
    <w:rsid w:val="00CD34A7"/>
    <w:rsid w:val="00CD34AF"/>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6357"/>
    <w:rsid w:val="00CE6484"/>
    <w:rsid w:val="00CE656D"/>
    <w:rsid w:val="00CE6819"/>
    <w:rsid w:val="00CE7669"/>
    <w:rsid w:val="00CE7C59"/>
    <w:rsid w:val="00CF044B"/>
    <w:rsid w:val="00CF06D4"/>
    <w:rsid w:val="00CF0956"/>
    <w:rsid w:val="00CF117D"/>
    <w:rsid w:val="00CF1400"/>
    <w:rsid w:val="00CF1B12"/>
    <w:rsid w:val="00CF1B3D"/>
    <w:rsid w:val="00CF2B62"/>
    <w:rsid w:val="00CF38F1"/>
    <w:rsid w:val="00CF3ADD"/>
    <w:rsid w:val="00CF3BC5"/>
    <w:rsid w:val="00CF3C97"/>
    <w:rsid w:val="00CF3E08"/>
    <w:rsid w:val="00CF3E2D"/>
    <w:rsid w:val="00CF44B0"/>
    <w:rsid w:val="00CF45A8"/>
    <w:rsid w:val="00CF4E09"/>
    <w:rsid w:val="00CF4F81"/>
    <w:rsid w:val="00CF5623"/>
    <w:rsid w:val="00CF56ED"/>
    <w:rsid w:val="00CF611E"/>
    <w:rsid w:val="00CF69DC"/>
    <w:rsid w:val="00CF7293"/>
    <w:rsid w:val="00CF7348"/>
    <w:rsid w:val="00CF762C"/>
    <w:rsid w:val="00CF76FB"/>
    <w:rsid w:val="00CF78A0"/>
    <w:rsid w:val="00CF794D"/>
    <w:rsid w:val="00D0030F"/>
    <w:rsid w:val="00D00456"/>
    <w:rsid w:val="00D00E86"/>
    <w:rsid w:val="00D01245"/>
    <w:rsid w:val="00D01E9F"/>
    <w:rsid w:val="00D01F6C"/>
    <w:rsid w:val="00D02135"/>
    <w:rsid w:val="00D03042"/>
    <w:rsid w:val="00D03538"/>
    <w:rsid w:val="00D036CD"/>
    <w:rsid w:val="00D04363"/>
    <w:rsid w:val="00D04D37"/>
    <w:rsid w:val="00D050C3"/>
    <w:rsid w:val="00D051B9"/>
    <w:rsid w:val="00D053F7"/>
    <w:rsid w:val="00D05E1A"/>
    <w:rsid w:val="00D05E56"/>
    <w:rsid w:val="00D06181"/>
    <w:rsid w:val="00D06397"/>
    <w:rsid w:val="00D06510"/>
    <w:rsid w:val="00D065F5"/>
    <w:rsid w:val="00D06B52"/>
    <w:rsid w:val="00D07319"/>
    <w:rsid w:val="00D1106C"/>
    <w:rsid w:val="00D112A1"/>
    <w:rsid w:val="00D11787"/>
    <w:rsid w:val="00D121CC"/>
    <w:rsid w:val="00D122E2"/>
    <w:rsid w:val="00D1276E"/>
    <w:rsid w:val="00D12E88"/>
    <w:rsid w:val="00D135EE"/>
    <w:rsid w:val="00D136BB"/>
    <w:rsid w:val="00D13F62"/>
    <w:rsid w:val="00D14387"/>
    <w:rsid w:val="00D14672"/>
    <w:rsid w:val="00D156C7"/>
    <w:rsid w:val="00D15AB9"/>
    <w:rsid w:val="00D16302"/>
    <w:rsid w:val="00D166ED"/>
    <w:rsid w:val="00D16A78"/>
    <w:rsid w:val="00D17A28"/>
    <w:rsid w:val="00D20392"/>
    <w:rsid w:val="00D208AD"/>
    <w:rsid w:val="00D208C3"/>
    <w:rsid w:val="00D20A38"/>
    <w:rsid w:val="00D20CC2"/>
    <w:rsid w:val="00D20D6A"/>
    <w:rsid w:val="00D21750"/>
    <w:rsid w:val="00D21B4D"/>
    <w:rsid w:val="00D2216F"/>
    <w:rsid w:val="00D22284"/>
    <w:rsid w:val="00D2260B"/>
    <w:rsid w:val="00D226F8"/>
    <w:rsid w:val="00D22792"/>
    <w:rsid w:val="00D22F42"/>
    <w:rsid w:val="00D23584"/>
    <w:rsid w:val="00D23706"/>
    <w:rsid w:val="00D239BA"/>
    <w:rsid w:val="00D23FB9"/>
    <w:rsid w:val="00D241DD"/>
    <w:rsid w:val="00D25272"/>
    <w:rsid w:val="00D25EAB"/>
    <w:rsid w:val="00D262D0"/>
    <w:rsid w:val="00D271BE"/>
    <w:rsid w:val="00D272BF"/>
    <w:rsid w:val="00D27380"/>
    <w:rsid w:val="00D2791C"/>
    <w:rsid w:val="00D27AB2"/>
    <w:rsid w:val="00D27D4E"/>
    <w:rsid w:val="00D27D76"/>
    <w:rsid w:val="00D30107"/>
    <w:rsid w:val="00D301E3"/>
    <w:rsid w:val="00D30260"/>
    <w:rsid w:val="00D30890"/>
    <w:rsid w:val="00D30C36"/>
    <w:rsid w:val="00D30E67"/>
    <w:rsid w:val="00D31111"/>
    <w:rsid w:val="00D311A8"/>
    <w:rsid w:val="00D31396"/>
    <w:rsid w:val="00D3171C"/>
    <w:rsid w:val="00D31A91"/>
    <w:rsid w:val="00D326EE"/>
    <w:rsid w:val="00D329B0"/>
    <w:rsid w:val="00D33AC1"/>
    <w:rsid w:val="00D3484C"/>
    <w:rsid w:val="00D34B1D"/>
    <w:rsid w:val="00D34D27"/>
    <w:rsid w:val="00D351F1"/>
    <w:rsid w:val="00D35886"/>
    <w:rsid w:val="00D35B2F"/>
    <w:rsid w:val="00D35E70"/>
    <w:rsid w:val="00D35F7D"/>
    <w:rsid w:val="00D36B14"/>
    <w:rsid w:val="00D36E52"/>
    <w:rsid w:val="00D37582"/>
    <w:rsid w:val="00D37A1C"/>
    <w:rsid w:val="00D37B4F"/>
    <w:rsid w:val="00D37CC7"/>
    <w:rsid w:val="00D40435"/>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065E"/>
    <w:rsid w:val="00D61872"/>
    <w:rsid w:val="00D61A08"/>
    <w:rsid w:val="00D61F7C"/>
    <w:rsid w:val="00D621E5"/>
    <w:rsid w:val="00D6244C"/>
    <w:rsid w:val="00D626DA"/>
    <w:rsid w:val="00D626ED"/>
    <w:rsid w:val="00D63DFD"/>
    <w:rsid w:val="00D643F3"/>
    <w:rsid w:val="00D64795"/>
    <w:rsid w:val="00D65976"/>
    <w:rsid w:val="00D65C33"/>
    <w:rsid w:val="00D65FFC"/>
    <w:rsid w:val="00D672B9"/>
    <w:rsid w:val="00D67494"/>
    <w:rsid w:val="00D67AF4"/>
    <w:rsid w:val="00D70197"/>
    <w:rsid w:val="00D701BB"/>
    <w:rsid w:val="00D7151E"/>
    <w:rsid w:val="00D7197C"/>
    <w:rsid w:val="00D71A83"/>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102"/>
    <w:rsid w:val="00D82C48"/>
    <w:rsid w:val="00D82E4F"/>
    <w:rsid w:val="00D83EF2"/>
    <w:rsid w:val="00D843CD"/>
    <w:rsid w:val="00D84400"/>
    <w:rsid w:val="00D84A6B"/>
    <w:rsid w:val="00D84A76"/>
    <w:rsid w:val="00D84B39"/>
    <w:rsid w:val="00D85445"/>
    <w:rsid w:val="00D865A6"/>
    <w:rsid w:val="00D865C3"/>
    <w:rsid w:val="00D86637"/>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A03B6"/>
    <w:rsid w:val="00DA046F"/>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264"/>
    <w:rsid w:val="00DB1D9A"/>
    <w:rsid w:val="00DB2768"/>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5887"/>
    <w:rsid w:val="00DE621E"/>
    <w:rsid w:val="00DE629A"/>
    <w:rsid w:val="00DE66E3"/>
    <w:rsid w:val="00DE6B06"/>
    <w:rsid w:val="00DE7005"/>
    <w:rsid w:val="00DF0859"/>
    <w:rsid w:val="00DF182B"/>
    <w:rsid w:val="00DF1A39"/>
    <w:rsid w:val="00DF2159"/>
    <w:rsid w:val="00DF2307"/>
    <w:rsid w:val="00DF27A3"/>
    <w:rsid w:val="00DF2915"/>
    <w:rsid w:val="00DF2F43"/>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06E"/>
    <w:rsid w:val="00E03306"/>
    <w:rsid w:val="00E0381C"/>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3D19"/>
    <w:rsid w:val="00E1400E"/>
    <w:rsid w:val="00E14128"/>
    <w:rsid w:val="00E1422F"/>
    <w:rsid w:val="00E143BA"/>
    <w:rsid w:val="00E146CA"/>
    <w:rsid w:val="00E148BC"/>
    <w:rsid w:val="00E148C0"/>
    <w:rsid w:val="00E14AE7"/>
    <w:rsid w:val="00E14C4A"/>
    <w:rsid w:val="00E14D60"/>
    <w:rsid w:val="00E155C7"/>
    <w:rsid w:val="00E15698"/>
    <w:rsid w:val="00E16334"/>
    <w:rsid w:val="00E16C0B"/>
    <w:rsid w:val="00E16E2C"/>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4C00"/>
    <w:rsid w:val="00E25019"/>
    <w:rsid w:val="00E25021"/>
    <w:rsid w:val="00E251EC"/>
    <w:rsid w:val="00E256DA"/>
    <w:rsid w:val="00E2574A"/>
    <w:rsid w:val="00E2579F"/>
    <w:rsid w:val="00E25818"/>
    <w:rsid w:val="00E25C65"/>
    <w:rsid w:val="00E25CDF"/>
    <w:rsid w:val="00E25E08"/>
    <w:rsid w:val="00E25E5E"/>
    <w:rsid w:val="00E26555"/>
    <w:rsid w:val="00E2721B"/>
    <w:rsid w:val="00E27434"/>
    <w:rsid w:val="00E276E4"/>
    <w:rsid w:val="00E27DA2"/>
    <w:rsid w:val="00E27DEA"/>
    <w:rsid w:val="00E30B5D"/>
    <w:rsid w:val="00E31675"/>
    <w:rsid w:val="00E31AED"/>
    <w:rsid w:val="00E31D2D"/>
    <w:rsid w:val="00E32225"/>
    <w:rsid w:val="00E3279D"/>
    <w:rsid w:val="00E3289C"/>
    <w:rsid w:val="00E32C39"/>
    <w:rsid w:val="00E32C4E"/>
    <w:rsid w:val="00E33031"/>
    <w:rsid w:val="00E3322D"/>
    <w:rsid w:val="00E338A0"/>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3AF"/>
    <w:rsid w:val="00E56A2C"/>
    <w:rsid w:val="00E56BD9"/>
    <w:rsid w:val="00E57089"/>
    <w:rsid w:val="00E57A72"/>
    <w:rsid w:val="00E57DDE"/>
    <w:rsid w:val="00E608DA"/>
    <w:rsid w:val="00E60F2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5EE"/>
    <w:rsid w:val="00E708CE"/>
    <w:rsid w:val="00E70904"/>
    <w:rsid w:val="00E70D90"/>
    <w:rsid w:val="00E71461"/>
    <w:rsid w:val="00E71E78"/>
    <w:rsid w:val="00E72726"/>
    <w:rsid w:val="00E728D2"/>
    <w:rsid w:val="00E7299F"/>
    <w:rsid w:val="00E72F6A"/>
    <w:rsid w:val="00E730B2"/>
    <w:rsid w:val="00E739BE"/>
    <w:rsid w:val="00E73B25"/>
    <w:rsid w:val="00E73CA0"/>
    <w:rsid w:val="00E73EC6"/>
    <w:rsid w:val="00E740A7"/>
    <w:rsid w:val="00E74230"/>
    <w:rsid w:val="00E74820"/>
    <w:rsid w:val="00E74A6A"/>
    <w:rsid w:val="00E74B99"/>
    <w:rsid w:val="00E74E6C"/>
    <w:rsid w:val="00E75EC5"/>
    <w:rsid w:val="00E7675D"/>
    <w:rsid w:val="00E7695D"/>
    <w:rsid w:val="00E76EBB"/>
    <w:rsid w:val="00E8000C"/>
    <w:rsid w:val="00E80167"/>
    <w:rsid w:val="00E80809"/>
    <w:rsid w:val="00E809E0"/>
    <w:rsid w:val="00E80AE2"/>
    <w:rsid w:val="00E80CA6"/>
    <w:rsid w:val="00E81170"/>
    <w:rsid w:val="00E81679"/>
    <w:rsid w:val="00E81AC6"/>
    <w:rsid w:val="00E81BB1"/>
    <w:rsid w:val="00E8210F"/>
    <w:rsid w:val="00E82D5C"/>
    <w:rsid w:val="00E82E04"/>
    <w:rsid w:val="00E830FD"/>
    <w:rsid w:val="00E83300"/>
    <w:rsid w:val="00E835C0"/>
    <w:rsid w:val="00E83909"/>
    <w:rsid w:val="00E83B7B"/>
    <w:rsid w:val="00E84108"/>
    <w:rsid w:val="00E844F3"/>
    <w:rsid w:val="00E8472A"/>
    <w:rsid w:val="00E848AA"/>
    <w:rsid w:val="00E8542A"/>
    <w:rsid w:val="00E85954"/>
    <w:rsid w:val="00E85CF8"/>
    <w:rsid w:val="00E85F50"/>
    <w:rsid w:val="00E865EC"/>
    <w:rsid w:val="00E86932"/>
    <w:rsid w:val="00E86EBE"/>
    <w:rsid w:val="00E86F43"/>
    <w:rsid w:val="00E878A3"/>
    <w:rsid w:val="00E87E29"/>
    <w:rsid w:val="00E90579"/>
    <w:rsid w:val="00E91795"/>
    <w:rsid w:val="00E91A5D"/>
    <w:rsid w:val="00E92460"/>
    <w:rsid w:val="00E9253F"/>
    <w:rsid w:val="00E929D9"/>
    <w:rsid w:val="00E93271"/>
    <w:rsid w:val="00E933A7"/>
    <w:rsid w:val="00E93DE8"/>
    <w:rsid w:val="00E94851"/>
    <w:rsid w:val="00E94D2B"/>
    <w:rsid w:val="00E94D97"/>
    <w:rsid w:val="00E94F1F"/>
    <w:rsid w:val="00E95035"/>
    <w:rsid w:val="00E957B8"/>
    <w:rsid w:val="00E957FF"/>
    <w:rsid w:val="00E95968"/>
    <w:rsid w:val="00E95DF4"/>
    <w:rsid w:val="00E96FF3"/>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5DB0"/>
    <w:rsid w:val="00EB5E56"/>
    <w:rsid w:val="00EB6C1A"/>
    <w:rsid w:val="00EB6CD4"/>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121"/>
    <w:rsid w:val="00ED0CBE"/>
    <w:rsid w:val="00ED0DAD"/>
    <w:rsid w:val="00ED0FB1"/>
    <w:rsid w:val="00ED126C"/>
    <w:rsid w:val="00ED1520"/>
    <w:rsid w:val="00ED2323"/>
    <w:rsid w:val="00ED2593"/>
    <w:rsid w:val="00ED2FCA"/>
    <w:rsid w:val="00ED3046"/>
    <w:rsid w:val="00ED312B"/>
    <w:rsid w:val="00ED33D5"/>
    <w:rsid w:val="00ED34B4"/>
    <w:rsid w:val="00ED35EE"/>
    <w:rsid w:val="00ED39BA"/>
    <w:rsid w:val="00ED39D8"/>
    <w:rsid w:val="00ED4472"/>
    <w:rsid w:val="00ED4C19"/>
    <w:rsid w:val="00ED50CE"/>
    <w:rsid w:val="00ED512E"/>
    <w:rsid w:val="00ED514B"/>
    <w:rsid w:val="00ED5178"/>
    <w:rsid w:val="00ED533E"/>
    <w:rsid w:val="00ED55F7"/>
    <w:rsid w:val="00ED5EF6"/>
    <w:rsid w:val="00ED5F29"/>
    <w:rsid w:val="00ED62F6"/>
    <w:rsid w:val="00ED666B"/>
    <w:rsid w:val="00ED674C"/>
    <w:rsid w:val="00ED68E0"/>
    <w:rsid w:val="00ED6C9B"/>
    <w:rsid w:val="00ED714D"/>
    <w:rsid w:val="00ED7620"/>
    <w:rsid w:val="00ED7688"/>
    <w:rsid w:val="00ED778F"/>
    <w:rsid w:val="00ED7CAD"/>
    <w:rsid w:val="00EE01A9"/>
    <w:rsid w:val="00EE08C6"/>
    <w:rsid w:val="00EE0A10"/>
    <w:rsid w:val="00EE11E0"/>
    <w:rsid w:val="00EE1399"/>
    <w:rsid w:val="00EE141F"/>
    <w:rsid w:val="00EE143D"/>
    <w:rsid w:val="00EE14BE"/>
    <w:rsid w:val="00EE1B8E"/>
    <w:rsid w:val="00EE2B57"/>
    <w:rsid w:val="00EE2B94"/>
    <w:rsid w:val="00EE3606"/>
    <w:rsid w:val="00EE3826"/>
    <w:rsid w:val="00EE3EA2"/>
    <w:rsid w:val="00EE40D9"/>
    <w:rsid w:val="00EE45F9"/>
    <w:rsid w:val="00EE4736"/>
    <w:rsid w:val="00EE559F"/>
    <w:rsid w:val="00EE56F6"/>
    <w:rsid w:val="00EE56FB"/>
    <w:rsid w:val="00EE5B70"/>
    <w:rsid w:val="00EE5B88"/>
    <w:rsid w:val="00EE5BFC"/>
    <w:rsid w:val="00EE6A4D"/>
    <w:rsid w:val="00EE6B99"/>
    <w:rsid w:val="00EE6C60"/>
    <w:rsid w:val="00EE6F59"/>
    <w:rsid w:val="00EE7126"/>
    <w:rsid w:val="00EE7210"/>
    <w:rsid w:val="00EE7434"/>
    <w:rsid w:val="00EE7E53"/>
    <w:rsid w:val="00EF070D"/>
    <w:rsid w:val="00EF0725"/>
    <w:rsid w:val="00EF0C78"/>
    <w:rsid w:val="00EF0D5D"/>
    <w:rsid w:val="00EF166F"/>
    <w:rsid w:val="00EF2BA5"/>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8E6"/>
    <w:rsid w:val="00F00AE1"/>
    <w:rsid w:val="00F01202"/>
    <w:rsid w:val="00F01BAB"/>
    <w:rsid w:val="00F0260C"/>
    <w:rsid w:val="00F02B01"/>
    <w:rsid w:val="00F03AC7"/>
    <w:rsid w:val="00F0409F"/>
    <w:rsid w:val="00F054DE"/>
    <w:rsid w:val="00F05658"/>
    <w:rsid w:val="00F0575F"/>
    <w:rsid w:val="00F05FCD"/>
    <w:rsid w:val="00F061F9"/>
    <w:rsid w:val="00F06A48"/>
    <w:rsid w:val="00F06DF4"/>
    <w:rsid w:val="00F06E2E"/>
    <w:rsid w:val="00F0778F"/>
    <w:rsid w:val="00F0785C"/>
    <w:rsid w:val="00F07EBF"/>
    <w:rsid w:val="00F07EF3"/>
    <w:rsid w:val="00F1006C"/>
    <w:rsid w:val="00F1046A"/>
    <w:rsid w:val="00F10890"/>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DD9"/>
    <w:rsid w:val="00F1712E"/>
    <w:rsid w:val="00F172BF"/>
    <w:rsid w:val="00F17310"/>
    <w:rsid w:val="00F174F1"/>
    <w:rsid w:val="00F178A3"/>
    <w:rsid w:val="00F17B23"/>
    <w:rsid w:val="00F17FAD"/>
    <w:rsid w:val="00F17FBF"/>
    <w:rsid w:val="00F2001B"/>
    <w:rsid w:val="00F2097D"/>
    <w:rsid w:val="00F20AC2"/>
    <w:rsid w:val="00F20CB8"/>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5DAD"/>
    <w:rsid w:val="00F2694D"/>
    <w:rsid w:val="00F26CF0"/>
    <w:rsid w:val="00F26D47"/>
    <w:rsid w:val="00F26EF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B03"/>
    <w:rsid w:val="00F422D7"/>
    <w:rsid w:val="00F42885"/>
    <w:rsid w:val="00F4421C"/>
    <w:rsid w:val="00F44BCE"/>
    <w:rsid w:val="00F44F8A"/>
    <w:rsid w:val="00F4508D"/>
    <w:rsid w:val="00F459D3"/>
    <w:rsid w:val="00F45E2E"/>
    <w:rsid w:val="00F46ABC"/>
    <w:rsid w:val="00F46B51"/>
    <w:rsid w:val="00F46DE7"/>
    <w:rsid w:val="00F47017"/>
    <w:rsid w:val="00F47083"/>
    <w:rsid w:val="00F475C4"/>
    <w:rsid w:val="00F478E6"/>
    <w:rsid w:val="00F47DF2"/>
    <w:rsid w:val="00F47DFD"/>
    <w:rsid w:val="00F47F78"/>
    <w:rsid w:val="00F50689"/>
    <w:rsid w:val="00F5070C"/>
    <w:rsid w:val="00F511A2"/>
    <w:rsid w:val="00F5140F"/>
    <w:rsid w:val="00F51857"/>
    <w:rsid w:val="00F52244"/>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6D9"/>
    <w:rsid w:val="00F57D00"/>
    <w:rsid w:val="00F606ED"/>
    <w:rsid w:val="00F60941"/>
    <w:rsid w:val="00F60E05"/>
    <w:rsid w:val="00F614B3"/>
    <w:rsid w:val="00F618FB"/>
    <w:rsid w:val="00F61D63"/>
    <w:rsid w:val="00F6205E"/>
    <w:rsid w:val="00F622AE"/>
    <w:rsid w:val="00F6244B"/>
    <w:rsid w:val="00F625F0"/>
    <w:rsid w:val="00F6287A"/>
    <w:rsid w:val="00F6294E"/>
    <w:rsid w:val="00F62B66"/>
    <w:rsid w:val="00F62E19"/>
    <w:rsid w:val="00F64D90"/>
    <w:rsid w:val="00F64F06"/>
    <w:rsid w:val="00F65515"/>
    <w:rsid w:val="00F656EC"/>
    <w:rsid w:val="00F656FF"/>
    <w:rsid w:val="00F657A1"/>
    <w:rsid w:val="00F65B7B"/>
    <w:rsid w:val="00F65EAA"/>
    <w:rsid w:val="00F66216"/>
    <w:rsid w:val="00F663BC"/>
    <w:rsid w:val="00F66E3C"/>
    <w:rsid w:val="00F67003"/>
    <w:rsid w:val="00F670E6"/>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974"/>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D1D"/>
    <w:rsid w:val="00F91E50"/>
    <w:rsid w:val="00F92670"/>
    <w:rsid w:val="00F92A81"/>
    <w:rsid w:val="00F92F1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842"/>
    <w:rsid w:val="00FA1AE3"/>
    <w:rsid w:val="00FA1CBB"/>
    <w:rsid w:val="00FA1D2E"/>
    <w:rsid w:val="00FA2496"/>
    <w:rsid w:val="00FA2B0C"/>
    <w:rsid w:val="00FA2C5A"/>
    <w:rsid w:val="00FA2D61"/>
    <w:rsid w:val="00FA2D88"/>
    <w:rsid w:val="00FA3B12"/>
    <w:rsid w:val="00FA40B9"/>
    <w:rsid w:val="00FA445D"/>
    <w:rsid w:val="00FA46DD"/>
    <w:rsid w:val="00FA4AA4"/>
    <w:rsid w:val="00FA4E33"/>
    <w:rsid w:val="00FA5351"/>
    <w:rsid w:val="00FA581E"/>
    <w:rsid w:val="00FA5F5C"/>
    <w:rsid w:val="00FA6028"/>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CE5"/>
    <w:rsid w:val="00FB4343"/>
    <w:rsid w:val="00FB48B6"/>
    <w:rsid w:val="00FB5222"/>
    <w:rsid w:val="00FB5276"/>
    <w:rsid w:val="00FB53B2"/>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9BF"/>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72F6"/>
    <w:rsid w:val="00FC7486"/>
    <w:rsid w:val="00FC7501"/>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1F96"/>
    <w:rsid w:val="00FE1F9A"/>
    <w:rsid w:val="00FE24C3"/>
    <w:rsid w:val="00FE2D65"/>
    <w:rsid w:val="00FE2F8E"/>
    <w:rsid w:val="00FE3131"/>
    <w:rsid w:val="00FE3213"/>
    <w:rsid w:val="00FE375F"/>
    <w:rsid w:val="00FE3A28"/>
    <w:rsid w:val="00FE3F89"/>
    <w:rsid w:val="00FE42BD"/>
    <w:rsid w:val="00FE43EB"/>
    <w:rsid w:val="00FE4BCF"/>
    <w:rsid w:val="00FE4CD9"/>
    <w:rsid w:val="00FE4D05"/>
    <w:rsid w:val="00FE5F34"/>
    <w:rsid w:val="00FE702E"/>
    <w:rsid w:val="00FE7049"/>
    <w:rsid w:val="00FE7359"/>
    <w:rsid w:val="00FE7C79"/>
    <w:rsid w:val="00FE7E05"/>
    <w:rsid w:val="00FF00B7"/>
    <w:rsid w:val="00FF0D91"/>
    <w:rsid w:val="00FF1201"/>
    <w:rsid w:val="00FF17F1"/>
    <w:rsid w:val="00FF1A40"/>
    <w:rsid w:val="00FF1BB3"/>
    <w:rsid w:val="00FF1C92"/>
    <w:rsid w:val="00FF1DE6"/>
    <w:rsid w:val="00FF1E70"/>
    <w:rsid w:val="00FF20AF"/>
    <w:rsid w:val="00FF25BA"/>
    <w:rsid w:val="00FF27E4"/>
    <w:rsid w:val="00FF2D5A"/>
    <w:rsid w:val="00FF2E49"/>
    <w:rsid w:val="00FF469F"/>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C4C55-20F4-4301-AAC0-0BCAE6A5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1180</Words>
  <Characters>6728</Characters>
  <Application>Microsoft Office Word</Application>
  <DocSecurity>0</DocSecurity>
  <PresentationFormat/>
  <Lines>56</Lines>
  <Paragraphs>15</Paragraphs>
  <Slides>0</Slides>
  <Notes>0</Notes>
  <HiddenSlides>0</HiddenSlides>
  <MMClips>0</MMClips>
  <ScaleCrop>false</ScaleCrop>
  <Company>DaTang Mobile</Company>
  <LinksUpToDate>false</LinksUpToDate>
  <CharactersWithSpaces>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11</cp:revision>
  <dcterms:created xsi:type="dcterms:W3CDTF">2017-08-12T03:25:00Z</dcterms:created>
  <dcterms:modified xsi:type="dcterms:W3CDTF">2017-08-12T04:53:00Z</dcterms:modified>
</cp:coreProperties>
</file>